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25" w:rsidRDefault="00A52925" w:rsidP="00C07173">
      <w:pPr>
        <w:pStyle w:val="Title"/>
      </w:pPr>
      <w:r w:rsidRPr="00F36899">
        <w:t xml:space="preserve">FORMATO </w:t>
      </w:r>
      <w:r w:rsidR="00E91D27" w:rsidRPr="00F36899">
        <w:t>A</w:t>
      </w:r>
      <w:r w:rsidRPr="00F36899">
        <w:t>1</w:t>
      </w:r>
    </w:p>
    <w:p w:rsidR="00CD6F43" w:rsidRPr="00CD6F43" w:rsidRDefault="00355A9F" w:rsidP="00CD6F43">
      <w:r>
        <w:t xml:space="preserve">Instrucciones </w:t>
      </w:r>
      <w:r w:rsidR="00CD6F43">
        <w:t>generales:</w:t>
      </w:r>
    </w:p>
    <w:p w:rsidR="00CD6F43" w:rsidRDefault="00CD6F43" w:rsidP="00CD6F43">
      <w:pPr>
        <w:pStyle w:val="ListParagraph"/>
        <w:numPr>
          <w:ilvl w:val="0"/>
          <w:numId w:val="14"/>
        </w:numPr>
      </w:pPr>
      <w:r>
        <w:t xml:space="preserve">Utilice el contador de palabras y caracteres para limitar el </w:t>
      </w:r>
      <w:r w:rsidR="00805EC2">
        <w:t>contenido de proyecto.</w:t>
      </w:r>
    </w:p>
    <w:p w:rsidR="00CD6F43" w:rsidRDefault="00465061" w:rsidP="00CD6F43">
      <w:pPr>
        <w:pStyle w:val="ListParagraph"/>
        <w:numPr>
          <w:ilvl w:val="0"/>
          <w:numId w:val="14"/>
        </w:numPr>
      </w:pPr>
      <w:r>
        <w:t>Verifique el contenido con un corrector ortográfico.</w:t>
      </w:r>
    </w:p>
    <w:p w:rsidR="00805EC2" w:rsidRDefault="00465061" w:rsidP="00805EC2">
      <w:pPr>
        <w:pStyle w:val="ListParagraph"/>
        <w:numPr>
          <w:ilvl w:val="0"/>
          <w:numId w:val="14"/>
        </w:numPr>
      </w:pPr>
      <w:r>
        <w:t xml:space="preserve">Utilice </w:t>
      </w:r>
      <w:r w:rsidR="00805EC2">
        <w:t>herramientas e indicadores específicos para proyectar las metas del proyecto.</w:t>
      </w:r>
    </w:p>
    <w:p w:rsidR="00355A9F" w:rsidRPr="00CD6F43" w:rsidRDefault="00355A9F" w:rsidP="00805EC2">
      <w:pPr>
        <w:pStyle w:val="ListParagraph"/>
        <w:numPr>
          <w:ilvl w:val="0"/>
          <w:numId w:val="14"/>
        </w:numPr>
      </w:pPr>
      <w:r>
        <w:t>Reemplace las secciones de color amarillo por el contenido de su proyecto.</w:t>
      </w:r>
    </w:p>
    <w:p w:rsidR="00A52925" w:rsidRDefault="00A52925" w:rsidP="00C07173">
      <w:pPr>
        <w:pStyle w:val="Heading1"/>
      </w:pPr>
      <w:r w:rsidRPr="00F36899">
        <w:t>Título del proyecto</w:t>
      </w:r>
    </w:p>
    <w:p w:rsidR="009630CD" w:rsidRPr="009630CD" w:rsidRDefault="00CD6F43" w:rsidP="009630CD">
      <w:r>
        <w:t xml:space="preserve">El titulo debe tener una longitud máxima de </w:t>
      </w:r>
      <w:r w:rsidR="00B25D04">
        <w:t>2</w:t>
      </w:r>
      <w:r w:rsidR="00DB0DC9">
        <w:t>0</w:t>
      </w:r>
      <w:r w:rsidR="009630CD">
        <w:t xml:space="preserve"> palabras que incluya su localización</w:t>
      </w:r>
      <w:r>
        <w:t>.</w:t>
      </w:r>
    </w:p>
    <w:tbl>
      <w:tblPr>
        <w:tblStyle w:val="TableGrid"/>
        <w:tblW w:w="0" w:type="auto"/>
        <w:tblLook w:val="04A0" w:firstRow="1" w:lastRow="0" w:firstColumn="1" w:lastColumn="0" w:noHBand="0" w:noVBand="1"/>
      </w:tblPr>
      <w:tblGrid>
        <w:gridCol w:w="8494"/>
      </w:tblGrid>
      <w:tr w:rsidR="00A52925" w:rsidRPr="00F36899" w:rsidTr="00A52925">
        <w:tc>
          <w:tcPr>
            <w:tcW w:w="8494" w:type="dxa"/>
          </w:tcPr>
          <w:p w:rsidR="00A52925" w:rsidRDefault="00A52925" w:rsidP="00A52925">
            <w:pPr>
              <w:rPr>
                <w:rFonts w:ascii="Arial" w:hAnsi="Arial" w:cs="Arial"/>
                <w:sz w:val="20"/>
                <w:szCs w:val="20"/>
              </w:rPr>
            </w:pPr>
          </w:p>
          <w:p w:rsidR="00355A9F" w:rsidRDefault="00355A9F" w:rsidP="00A52925">
            <w:pPr>
              <w:rPr>
                <w:rFonts w:ascii="Arial" w:hAnsi="Arial" w:cs="Arial"/>
                <w:sz w:val="20"/>
                <w:szCs w:val="20"/>
              </w:rPr>
            </w:pPr>
          </w:p>
          <w:p w:rsidR="00574AF3" w:rsidRPr="00F36899" w:rsidRDefault="00574AF3" w:rsidP="00A52925">
            <w:pPr>
              <w:rPr>
                <w:rFonts w:ascii="Arial" w:hAnsi="Arial" w:cs="Arial"/>
                <w:sz w:val="20"/>
                <w:szCs w:val="20"/>
              </w:rPr>
            </w:pPr>
          </w:p>
        </w:tc>
      </w:tr>
    </w:tbl>
    <w:p w:rsidR="00355A9F" w:rsidRDefault="00355A9F" w:rsidP="00C07173">
      <w:pPr>
        <w:pStyle w:val="Heading1"/>
      </w:pPr>
      <w:r>
        <w:t xml:space="preserve">Información </w:t>
      </w:r>
      <w:r w:rsidR="00E87C27">
        <w:t xml:space="preserve">Básica </w:t>
      </w:r>
      <w:r>
        <w:t>Institucional</w:t>
      </w:r>
    </w:p>
    <w:tbl>
      <w:tblPr>
        <w:tblStyle w:val="TableGrid"/>
        <w:tblW w:w="0" w:type="auto"/>
        <w:tblLook w:val="04A0" w:firstRow="1" w:lastRow="0" w:firstColumn="1" w:lastColumn="0" w:noHBand="0" w:noVBand="1"/>
      </w:tblPr>
      <w:tblGrid>
        <w:gridCol w:w="3256"/>
        <w:gridCol w:w="5238"/>
      </w:tblGrid>
      <w:tr w:rsidR="00355A9F" w:rsidTr="00355A9F">
        <w:tc>
          <w:tcPr>
            <w:tcW w:w="3256" w:type="dxa"/>
          </w:tcPr>
          <w:p w:rsidR="00355A9F" w:rsidRDefault="00355A9F" w:rsidP="00355A9F">
            <w:r>
              <w:t>Nombre:</w:t>
            </w:r>
          </w:p>
        </w:tc>
        <w:tc>
          <w:tcPr>
            <w:tcW w:w="5238" w:type="dxa"/>
          </w:tcPr>
          <w:p w:rsidR="00355A9F" w:rsidRDefault="00355A9F" w:rsidP="00355A9F"/>
        </w:tc>
      </w:tr>
      <w:tr w:rsidR="00355A9F" w:rsidTr="00355A9F">
        <w:tc>
          <w:tcPr>
            <w:tcW w:w="3256" w:type="dxa"/>
          </w:tcPr>
          <w:p w:rsidR="00355A9F" w:rsidRDefault="00355A9F" w:rsidP="00355A9F">
            <w:r>
              <w:t>Numero de Identificación / RUC:</w:t>
            </w:r>
          </w:p>
        </w:tc>
        <w:tc>
          <w:tcPr>
            <w:tcW w:w="5238" w:type="dxa"/>
          </w:tcPr>
          <w:p w:rsidR="00355A9F" w:rsidRDefault="00355A9F" w:rsidP="00355A9F"/>
        </w:tc>
      </w:tr>
    </w:tbl>
    <w:p w:rsidR="00A52925" w:rsidRDefault="00A52925" w:rsidP="00C07173">
      <w:pPr>
        <w:pStyle w:val="Heading1"/>
      </w:pPr>
      <w:r w:rsidRPr="00F36899">
        <w:t>Duración del Proyecto</w:t>
      </w:r>
      <w:r w:rsidR="00E91D27" w:rsidRPr="00F36899">
        <w:t>:</w:t>
      </w:r>
    </w:p>
    <w:tbl>
      <w:tblPr>
        <w:tblStyle w:val="TableGrid"/>
        <w:tblW w:w="0" w:type="auto"/>
        <w:tblInd w:w="1555" w:type="dxa"/>
        <w:tblLook w:val="04A0" w:firstRow="1" w:lastRow="0" w:firstColumn="1" w:lastColumn="0" w:noHBand="0" w:noVBand="1"/>
      </w:tblPr>
      <w:tblGrid>
        <w:gridCol w:w="2852"/>
        <w:gridCol w:w="1967"/>
        <w:gridCol w:w="1967"/>
      </w:tblGrid>
      <w:tr w:rsidR="00B25D04" w:rsidRPr="00F36899" w:rsidTr="007841A7">
        <w:tc>
          <w:tcPr>
            <w:tcW w:w="2852" w:type="dxa"/>
            <w:vAlign w:val="center"/>
          </w:tcPr>
          <w:p w:rsidR="00B25D04" w:rsidRPr="00F36899" w:rsidRDefault="00B25D04" w:rsidP="00E91D27">
            <w:pPr>
              <w:jc w:val="center"/>
              <w:rPr>
                <w:rFonts w:ascii="Arial" w:hAnsi="Arial" w:cs="Arial"/>
                <w:b/>
                <w:sz w:val="20"/>
                <w:szCs w:val="20"/>
              </w:rPr>
            </w:pPr>
            <w:r w:rsidRPr="00F36899">
              <w:rPr>
                <w:rFonts w:ascii="Arial" w:hAnsi="Arial" w:cs="Arial"/>
                <w:b/>
                <w:sz w:val="20"/>
                <w:szCs w:val="20"/>
              </w:rPr>
              <w:t>Duración</w:t>
            </w:r>
          </w:p>
        </w:tc>
        <w:tc>
          <w:tcPr>
            <w:tcW w:w="1967" w:type="dxa"/>
            <w:vAlign w:val="center"/>
          </w:tcPr>
          <w:p w:rsidR="00B25D04" w:rsidRPr="00F36899" w:rsidRDefault="00B25D04" w:rsidP="00E91D27">
            <w:pPr>
              <w:jc w:val="center"/>
              <w:rPr>
                <w:rFonts w:ascii="Arial" w:hAnsi="Arial" w:cs="Arial"/>
                <w:b/>
                <w:sz w:val="20"/>
                <w:szCs w:val="20"/>
              </w:rPr>
            </w:pPr>
            <w:r w:rsidRPr="00F36899">
              <w:rPr>
                <w:rFonts w:ascii="Arial" w:hAnsi="Arial" w:cs="Arial"/>
                <w:b/>
                <w:sz w:val="20"/>
                <w:szCs w:val="20"/>
              </w:rPr>
              <w:t>Marque con X</w:t>
            </w:r>
          </w:p>
          <w:p w:rsidR="00B25D04" w:rsidRPr="00F36899" w:rsidRDefault="00B25D04" w:rsidP="00E91D27">
            <w:pPr>
              <w:jc w:val="center"/>
              <w:rPr>
                <w:rFonts w:ascii="Arial" w:hAnsi="Arial" w:cs="Arial"/>
                <w:b/>
                <w:sz w:val="20"/>
                <w:szCs w:val="20"/>
              </w:rPr>
            </w:pPr>
            <w:r w:rsidRPr="00F36899">
              <w:rPr>
                <w:rFonts w:ascii="Arial" w:hAnsi="Arial" w:cs="Arial"/>
                <w:b/>
                <w:sz w:val="20"/>
                <w:szCs w:val="20"/>
              </w:rPr>
              <w:t>(una sola opción)</w:t>
            </w:r>
          </w:p>
        </w:tc>
        <w:tc>
          <w:tcPr>
            <w:tcW w:w="1967" w:type="dxa"/>
          </w:tcPr>
          <w:p w:rsidR="00B25D04" w:rsidRPr="00F36899" w:rsidRDefault="00B25D04" w:rsidP="00E91D27">
            <w:pPr>
              <w:jc w:val="center"/>
              <w:rPr>
                <w:rFonts w:ascii="Arial" w:hAnsi="Arial" w:cs="Arial"/>
                <w:b/>
                <w:sz w:val="20"/>
                <w:szCs w:val="20"/>
              </w:rPr>
            </w:pPr>
            <w:r>
              <w:rPr>
                <w:rFonts w:ascii="Arial" w:hAnsi="Arial" w:cs="Arial"/>
                <w:b/>
                <w:sz w:val="20"/>
                <w:szCs w:val="20"/>
              </w:rPr>
              <w:t>Codificación por tipo</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Menor a 1 año</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B25D04">
            <w:pPr>
              <w:jc w:val="center"/>
              <w:rPr>
                <w:rFonts w:ascii="Arial" w:hAnsi="Arial" w:cs="Arial"/>
                <w:sz w:val="20"/>
                <w:szCs w:val="20"/>
              </w:rPr>
            </w:pPr>
            <w:r>
              <w:rPr>
                <w:rFonts w:ascii="Arial" w:hAnsi="Arial" w:cs="Arial"/>
                <w:sz w:val="20"/>
                <w:szCs w:val="20"/>
              </w:rPr>
              <w:t>0FIP-D</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1-2 años</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B25D04">
            <w:pPr>
              <w:jc w:val="center"/>
              <w:rPr>
                <w:rFonts w:ascii="Arial" w:hAnsi="Arial" w:cs="Arial"/>
                <w:sz w:val="20"/>
                <w:szCs w:val="20"/>
              </w:rPr>
            </w:pPr>
            <w:r>
              <w:rPr>
                <w:rFonts w:ascii="Arial" w:hAnsi="Arial" w:cs="Arial"/>
                <w:sz w:val="20"/>
                <w:szCs w:val="20"/>
              </w:rPr>
              <w:t>1FIP-D</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2-3 años</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A52925">
            <w:pPr>
              <w:jc w:val="center"/>
              <w:rPr>
                <w:rFonts w:ascii="Arial" w:hAnsi="Arial" w:cs="Arial"/>
                <w:sz w:val="20"/>
                <w:szCs w:val="20"/>
              </w:rPr>
            </w:pPr>
            <w:r>
              <w:rPr>
                <w:rFonts w:ascii="Arial" w:hAnsi="Arial" w:cs="Arial"/>
                <w:sz w:val="20"/>
                <w:szCs w:val="20"/>
              </w:rPr>
              <w:t>2FIP-D</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3-4 años</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A52925">
            <w:pPr>
              <w:jc w:val="center"/>
              <w:rPr>
                <w:rFonts w:ascii="Arial" w:hAnsi="Arial" w:cs="Arial"/>
                <w:sz w:val="20"/>
                <w:szCs w:val="20"/>
              </w:rPr>
            </w:pPr>
            <w:r>
              <w:rPr>
                <w:rFonts w:ascii="Arial" w:hAnsi="Arial" w:cs="Arial"/>
                <w:sz w:val="20"/>
                <w:szCs w:val="20"/>
              </w:rPr>
              <w:t>3FIP-D</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4-5 años</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A52925">
            <w:pPr>
              <w:jc w:val="center"/>
              <w:rPr>
                <w:rFonts w:ascii="Arial" w:hAnsi="Arial" w:cs="Arial"/>
                <w:sz w:val="20"/>
                <w:szCs w:val="20"/>
              </w:rPr>
            </w:pPr>
            <w:r>
              <w:rPr>
                <w:rFonts w:ascii="Arial" w:hAnsi="Arial" w:cs="Arial"/>
                <w:sz w:val="20"/>
                <w:szCs w:val="20"/>
              </w:rPr>
              <w:t>4FIP-D</w:t>
            </w:r>
          </w:p>
        </w:tc>
      </w:tr>
      <w:tr w:rsidR="00B25D04" w:rsidRPr="00F36899" w:rsidTr="007841A7">
        <w:tc>
          <w:tcPr>
            <w:tcW w:w="2852" w:type="dxa"/>
          </w:tcPr>
          <w:p w:rsidR="00B25D04" w:rsidRPr="00F36899" w:rsidRDefault="00B25D04" w:rsidP="00A52925">
            <w:pPr>
              <w:jc w:val="center"/>
              <w:rPr>
                <w:rFonts w:ascii="Arial" w:hAnsi="Arial" w:cs="Arial"/>
                <w:sz w:val="20"/>
                <w:szCs w:val="20"/>
              </w:rPr>
            </w:pPr>
            <w:r w:rsidRPr="00F36899">
              <w:rPr>
                <w:rFonts w:ascii="Arial" w:hAnsi="Arial" w:cs="Arial"/>
                <w:sz w:val="20"/>
                <w:szCs w:val="20"/>
              </w:rPr>
              <w:t>Más de 5 años</w:t>
            </w:r>
          </w:p>
        </w:tc>
        <w:tc>
          <w:tcPr>
            <w:tcW w:w="1967" w:type="dxa"/>
          </w:tcPr>
          <w:p w:rsidR="00B25D04" w:rsidRPr="00F36899" w:rsidRDefault="00B25D04" w:rsidP="00A52925">
            <w:pPr>
              <w:jc w:val="center"/>
              <w:rPr>
                <w:rFonts w:ascii="Arial" w:hAnsi="Arial" w:cs="Arial"/>
                <w:sz w:val="20"/>
                <w:szCs w:val="20"/>
              </w:rPr>
            </w:pPr>
          </w:p>
        </w:tc>
        <w:tc>
          <w:tcPr>
            <w:tcW w:w="1967" w:type="dxa"/>
          </w:tcPr>
          <w:p w:rsidR="00B25D04" w:rsidRPr="00F36899" w:rsidRDefault="00B25D04" w:rsidP="00A52925">
            <w:pPr>
              <w:jc w:val="center"/>
              <w:rPr>
                <w:rFonts w:ascii="Arial" w:hAnsi="Arial" w:cs="Arial"/>
                <w:sz w:val="20"/>
                <w:szCs w:val="20"/>
              </w:rPr>
            </w:pPr>
            <w:r>
              <w:rPr>
                <w:rFonts w:ascii="Arial" w:hAnsi="Arial" w:cs="Arial"/>
                <w:sz w:val="20"/>
                <w:szCs w:val="20"/>
              </w:rPr>
              <w:t>5FIP-D</w:t>
            </w:r>
          </w:p>
        </w:tc>
      </w:tr>
    </w:tbl>
    <w:p w:rsidR="00B25D04" w:rsidRDefault="00B25D04" w:rsidP="00B25D04">
      <w:r>
        <w:t xml:space="preserve">Tiempo exacto en meses: </w:t>
      </w:r>
      <w:r w:rsidRPr="00B25D04">
        <w:rPr>
          <w:highlight w:val="yellow"/>
        </w:rPr>
        <w:t>XX (m</w:t>
      </w:r>
      <w:r w:rsidRPr="00234EB8">
        <w:rPr>
          <w:highlight w:val="yellow"/>
        </w:rPr>
        <w:t>eses)</w:t>
      </w:r>
      <w:r w:rsidR="00234EB8" w:rsidRPr="00234EB8">
        <w:rPr>
          <w:highlight w:val="yellow"/>
        </w:rPr>
        <w:t xml:space="preserve"> y adjunte un cronograma </w:t>
      </w:r>
      <w:r w:rsidR="00355A9F">
        <w:rPr>
          <w:highlight w:val="yellow"/>
        </w:rPr>
        <w:t xml:space="preserve">simplificado </w:t>
      </w:r>
      <w:r w:rsidR="00234EB8" w:rsidRPr="00234EB8">
        <w:rPr>
          <w:highlight w:val="yellow"/>
        </w:rPr>
        <w:t>de ejecución.</w:t>
      </w:r>
    </w:p>
    <w:p w:rsidR="00B25D04" w:rsidRDefault="00234EB8" w:rsidP="00C07173">
      <w:pPr>
        <w:pStyle w:val="Heading1"/>
      </w:pPr>
      <w:r>
        <w:t>Beneficiarios</w:t>
      </w:r>
    </w:p>
    <w:tbl>
      <w:tblPr>
        <w:tblStyle w:val="TableGrid"/>
        <w:tblW w:w="0" w:type="auto"/>
        <w:tblLook w:val="04A0" w:firstRow="1" w:lastRow="0" w:firstColumn="1" w:lastColumn="0" w:noHBand="0" w:noVBand="1"/>
      </w:tblPr>
      <w:tblGrid>
        <w:gridCol w:w="3034"/>
        <w:gridCol w:w="2876"/>
        <w:gridCol w:w="2584"/>
      </w:tblGrid>
      <w:tr w:rsidR="00B25D04" w:rsidRPr="00355A9F" w:rsidTr="00B25D04">
        <w:tc>
          <w:tcPr>
            <w:tcW w:w="3034" w:type="dxa"/>
            <w:vAlign w:val="center"/>
          </w:tcPr>
          <w:p w:rsidR="00B25D04" w:rsidRPr="00355A9F" w:rsidRDefault="00B25D04" w:rsidP="00B25D04">
            <w:pPr>
              <w:jc w:val="center"/>
              <w:rPr>
                <w:b/>
              </w:rPr>
            </w:pPr>
            <w:r w:rsidRPr="00355A9F">
              <w:rPr>
                <w:b/>
              </w:rPr>
              <w:t>Grupo</w:t>
            </w:r>
          </w:p>
        </w:tc>
        <w:tc>
          <w:tcPr>
            <w:tcW w:w="2876" w:type="dxa"/>
            <w:vAlign w:val="center"/>
          </w:tcPr>
          <w:p w:rsidR="00B25D04" w:rsidRPr="00355A9F" w:rsidRDefault="00234EB8" w:rsidP="00234EB8">
            <w:pPr>
              <w:jc w:val="center"/>
              <w:rPr>
                <w:b/>
              </w:rPr>
            </w:pPr>
            <w:r w:rsidRPr="00355A9F">
              <w:rPr>
                <w:b/>
              </w:rPr>
              <w:t>Seleccione un máximo de 5 grupos (marque con X)</w:t>
            </w:r>
          </w:p>
        </w:tc>
        <w:tc>
          <w:tcPr>
            <w:tcW w:w="2584" w:type="dxa"/>
          </w:tcPr>
          <w:p w:rsidR="00B25D04" w:rsidRPr="00355A9F" w:rsidRDefault="00355A9F" w:rsidP="00355A9F">
            <w:pPr>
              <w:jc w:val="center"/>
              <w:rPr>
                <w:b/>
              </w:rPr>
            </w:pPr>
            <w:r>
              <w:rPr>
                <w:b/>
              </w:rPr>
              <w:t>Valor numérico (aproximado)</w:t>
            </w:r>
          </w:p>
        </w:tc>
      </w:tr>
      <w:tr w:rsidR="00B25D04" w:rsidTr="00B25D04">
        <w:tc>
          <w:tcPr>
            <w:tcW w:w="3034" w:type="dxa"/>
          </w:tcPr>
          <w:p w:rsidR="00B25D04" w:rsidRDefault="00234EB8" w:rsidP="00B25D04">
            <w:r>
              <w:t>Niños y jóvenes</w:t>
            </w:r>
          </w:p>
        </w:tc>
        <w:tc>
          <w:tcPr>
            <w:tcW w:w="2876" w:type="dxa"/>
          </w:tcPr>
          <w:p w:rsidR="00B25D04" w:rsidRDefault="00B25D04" w:rsidP="00B25D04"/>
        </w:tc>
        <w:tc>
          <w:tcPr>
            <w:tcW w:w="2584" w:type="dxa"/>
          </w:tcPr>
          <w:p w:rsidR="00B25D04" w:rsidRDefault="00B25D04" w:rsidP="00B25D04"/>
        </w:tc>
      </w:tr>
      <w:tr w:rsidR="00B25D04" w:rsidTr="00B25D04">
        <w:tc>
          <w:tcPr>
            <w:tcW w:w="3034" w:type="dxa"/>
          </w:tcPr>
          <w:p w:rsidR="00B25D04" w:rsidRDefault="00234EB8" w:rsidP="00B25D04">
            <w:r>
              <w:t>Productores (cadena de valor)</w:t>
            </w:r>
          </w:p>
        </w:tc>
        <w:tc>
          <w:tcPr>
            <w:tcW w:w="2876" w:type="dxa"/>
          </w:tcPr>
          <w:p w:rsidR="00B25D04" w:rsidRDefault="00B25D04" w:rsidP="00B25D04"/>
        </w:tc>
        <w:tc>
          <w:tcPr>
            <w:tcW w:w="2584" w:type="dxa"/>
          </w:tcPr>
          <w:p w:rsidR="00B25D04" w:rsidRDefault="00B25D04" w:rsidP="00B25D04"/>
        </w:tc>
      </w:tr>
      <w:tr w:rsidR="00234EB8" w:rsidTr="006779E7">
        <w:tc>
          <w:tcPr>
            <w:tcW w:w="3034" w:type="dxa"/>
          </w:tcPr>
          <w:p w:rsidR="00234EB8" w:rsidRDefault="00234EB8" w:rsidP="006779E7">
            <w:r>
              <w:t>Agricultores</w:t>
            </w:r>
          </w:p>
        </w:tc>
        <w:tc>
          <w:tcPr>
            <w:tcW w:w="2876" w:type="dxa"/>
          </w:tcPr>
          <w:p w:rsidR="00234EB8" w:rsidRDefault="00234EB8" w:rsidP="006779E7"/>
        </w:tc>
        <w:tc>
          <w:tcPr>
            <w:tcW w:w="2584" w:type="dxa"/>
          </w:tcPr>
          <w:p w:rsidR="00234EB8" w:rsidRDefault="00234EB8" w:rsidP="006779E7"/>
        </w:tc>
      </w:tr>
      <w:tr w:rsidR="00B25D04" w:rsidTr="00B25D04">
        <w:tc>
          <w:tcPr>
            <w:tcW w:w="3034" w:type="dxa"/>
          </w:tcPr>
          <w:p w:rsidR="00B25D04" w:rsidRDefault="00234EB8" w:rsidP="00234EB8">
            <w:r>
              <w:t>Discapacitados</w:t>
            </w:r>
          </w:p>
        </w:tc>
        <w:tc>
          <w:tcPr>
            <w:tcW w:w="2876" w:type="dxa"/>
          </w:tcPr>
          <w:p w:rsidR="00B25D04" w:rsidRDefault="00B25D04" w:rsidP="00B25D04"/>
        </w:tc>
        <w:tc>
          <w:tcPr>
            <w:tcW w:w="2584" w:type="dxa"/>
          </w:tcPr>
          <w:p w:rsidR="00B25D04" w:rsidRDefault="00B25D04" w:rsidP="00B25D04"/>
        </w:tc>
      </w:tr>
      <w:tr w:rsidR="00B25D04" w:rsidTr="00B25D04">
        <w:tc>
          <w:tcPr>
            <w:tcW w:w="3034" w:type="dxa"/>
          </w:tcPr>
          <w:p w:rsidR="00B25D04" w:rsidRDefault="00234EB8" w:rsidP="00B25D04">
            <w:r>
              <w:t>Desplazados</w:t>
            </w:r>
          </w:p>
        </w:tc>
        <w:tc>
          <w:tcPr>
            <w:tcW w:w="2876" w:type="dxa"/>
          </w:tcPr>
          <w:p w:rsidR="00B25D04" w:rsidRDefault="00B25D04" w:rsidP="00B25D04"/>
        </w:tc>
        <w:tc>
          <w:tcPr>
            <w:tcW w:w="2584" w:type="dxa"/>
          </w:tcPr>
          <w:p w:rsidR="00B25D04" w:rsidRDefault="00B25D04" w:rsidP="00B25D04"/>
        </w:tc>
      </w:tr>
      <w:tr w:rsidR="00B25D04" w:rsidTr="00B25D04">
        <w:tc>
          <w:tcPr>
            <w:tcW w:w="3034" w:type="dxa"/>
          </w:tcPr>
          <w:p w:rsidR="00B25D04" w:rsidRDefault="00234EB8" w:rsidP="00B25D04">
            <w:r>
              <w:t>Emprendedores</w:t>
            </w:r>
          </w:p>
        </w:tc>
        <w:tc>
          <w:tcPr>
            <w:tcW w:w="2876" w:type="dxa"/>
          </w:tcPr>
          <w:p w:rsidR="00B25D04" w:rsidRDefault="00B25D04" w:rsidP="00B25D04"/>
        </w:tc>
        <w:tc>
          <w:tcPr>
            <w:tcW w:w="2584" w:type="dxa"/>
          </w:tcPr>
          <w:p w:rsidR="00B25D04" w:rsidRDefault="00B25D04" w:rsidP="00B25D04"/>
        </w:tc>
      </w:tr>
      <w:tr w:rsidR="00234EB8" w:rsidTr="00B25D04">
        <w:tc>
          <w:tcPr>
            <w:tcW w:w="3034" w:type="dxa"/>
          </w:tcPr>
          <w:p w:rsidR="00234EB8" w:rsidRDefault="00234EB8" w:rsidP="00B25D04">
            <w:r>
              <w:t>Población indígena</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t>Población rural</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t>Población urbana</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t>Microempresa</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t>Pequeña y mediana empresa</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t>Mujeres</w:t>
            </w:r>
          </w:p>
        </w:tc>
        <w:tc>
          <w:tcPr>
            <w:tcW w:w="2876" w:type="dxa"/>
          </w:tcPr>
          <w:p w:rsidR="00234EB8" w:rsidRDefault="00234EB8" w:rsidP="00B25D04"/>
        </w:tc>
        <w:tc>
          <w:tcPr>
            <w:tcW w:w="2584" w:type="dxa"/>
          </w:tcPr>
          <w:p w:rsidR="00234EB8" w:rsidRDefault="00234EB8" w:rsidP="00B25D04"/>
        </w:tc>
      </w:tr>
      <w:tr w:rsidR="00234EB8" w:rsidTr="00B25D04">
        <w:tc>
          <w:tcPr>
            <w:tcW w:w="3034" w:type="dxa"/>
          </w:tcPr>
          <w:p w:rsidR="00234EB8" w:rsidRDefault="00234EB8" w:rsidP="00B25D04">
            <w:r w:rsidRPr="00234EB8">
              <w:rPr>
                <w:highlight w:val="yellow"/>
              </w:rPr>
              <w:t>Otro (identifique su grupo)</w:t>
            </w:r>
          </w:p>
        </w:tc>
        <w:tc>
          <w:tcPr>
            <w:tcW w:w="2876" w:type="dxa"/>
          </w:tcPr>
          <w:p w:rsidR="00234EB8" w:rsidRDefault="00234EB8" w:rsidP="00B25D04"/>
        </w:tc>
        <w:tc>
          <w:tcPr>
            <w:tcW w:w="2584" w:type="dxa"/>
          </w:tcPr>
          <w:p w:rsidR="00234EB8" w:rsidRDefault="00234EB8" w:rsidP="00B25D04"/>
        </w:tc>
      </w:tr>
    </w:tbl>
    <w:p w:rsidR="00B25D04" w:rsidRDefault="00B25D04" w:rsidP="00B25D04">
      <w:r>
        <w:br w:type="page"/>
      </w:r>
    </w:p>
    <w:p w:rsidR="00535FEA" w:rsidRPr="00F36899" w:rsidRDefault="00535FEA" w:rsidP="00C07173">
      <w:pPr>
        <w:pStyle w:val="Heading1"/>
      </w:pPr>
      <w:r w:rsidRPr="00F36899">
        <w:lastRenderedPageBreak/>
        <w:t>Tema de Proyecto</w:t>
      </w:r>
    </w:p>
    <w:p w:rsidR="00A52925" w:rsidRDefault="00E00418" w:rsidP="00A52925">
      <w:pPr>
        <w:rPr>
          <w:rFonts w:ascii="Arial" w:hAnsi="Arial" w:cs="Arial"/>
          <w:sz w:val="20"/>
          <w:szCs w:val="20"/>
        </w:rPr>
      </w:pPr>
      <w:r>
        <w:rPr>
          <w:rFonts w:ascii="Arial" w:hAnsi="Arial" w:cs="Arial"/>
          <w:sz w:val="20"/>
          <w:szCs w:val="20"/>
        </w:rPr>
        <w:t>Relacione</w:t>
      </w:r>
      <w:r w:rsidR="0002491C">
        <w:rPr>
          <w:rFonts w:ascii="Arial" w:hAnsi="Arial" w:cs="Arial"/>
          <w:sz w:val="20"/>
          <w:szCs w:val="20"/>
        </w:rPr>
        <w:t xml:space="preserve"> el tema</w:t>
      </w:r>
      <w:r>
        <w:rPr>
          <w:rFonts w:ascii="Arial" w:hAnsi="Arial" w:cs="Arial"/>
          <w:sz w:val="20"/>
          <w:szCs w:val="20"/>
        </w:rPr>
        <w:t xml:space="preserve"> </w:t>
      </w:r>
      <w:r w:rsidR="0002491C">
        <w:rPr>
          <w:rFonts w:ascii="Arial" w:hAnsi="Arial" w:cs="Arial"/>
          <w:sz w:val="20"/>
          <w:szCs w:val="20"/>
        </w:rPr>
        <w:t xml:space="preserve">de su proyecto a uno de los </w:t>
      </w:r>
      <w:r>
        <w:rPr>
          <w:rFonts w:ascii="Arial" w:hAnsi="Arial" w:cs="Arial"/>
          <w:sz w:val="20"/>
          <w:szCs w:val="20"/>
        </w:rPr>
        <w:t xml:space="preserve">temas y subtemas identificados </w:t>
      </w:r>
      <w:r w:rsidR="0002491C">
        <w:rPr>
          <w:rFonts w:ascii="Arial" w:hAnsi="Arial" w:cs="Arial"/>
          <w:sz w:val="20"/>
          <w:szCs w:val="20"/>
        </w:rPr>
        <w:t>en las bases FIP 2015</w:t>
      </w:r>
      <w:r>
        <w:rPr>
          <w:rFonts w:ascii="Arial" w:hAnsi="Arial" w:cs="Arial"/>
          <w:sz w:val="20"/>
          <w:szCs w:val="20"/>
        </w:rPr>
        <w:t xml:space="preserve"> (Marque con X)</w:t>
      </w:r>
      <w:r w:rsidR="0002491C">
        <w:rPr>
          <w:rFonts w:ascii="Arial" w:hAnsi="Arial" w:cs="Arial"/>
          <w:sz w:val="20"/>
          <w:szCs w:val="20"/>
        </w:rPr>
        <w:t xml:space="preserve">, si su proyecto no se encuentra </w:t>
      </w:r>
      <w:r>
        <w:rPr>
          <w:rFonts w:ascii="Arial" w:hAnsi="Arial" w:cs="Arial"/>
          <w:sz w:val="20"/>
          <w:szCs w:val="20"/>
        </w:rPr>
        <w:t xml:space="preserve">en uno de los temas priorizados, seleccione OTRO y mencione el espacio de planificación que atiende con su idea de proyecto. Le hacemos recuerdo que su institución deberá de tener experiencia antecesora en la administración efectiva del tema al cual </w:t>
      </w:r>
      <w:r w:rsidR="00355A9F">
        <w:rPr>
          <w:rFonts w:ascii="Arial" w:hAnsi="Arial" w:cs="Arial"/>
          <w:sz w:val="20"/>
          <w:szCs w:val="20"/>
        </w:rPr>
        <w:t>se presenta</w:t>
      </w:r>
      <w:r>
        <w:rPr>
          <w:rFonts w:ascii="Arial" w:hAnsi="Arial" w:cs="Arial"/>
          <w:sz w:val="20"/>
          <w:szCs w:val="20"/>
        </w:rPr>
        <w:t>.</w:t>
      </w:r>
    </w:p>
    <w:tbl>
      <w:tblPr>
        <w:tblStyle w:val="TableGrid"/>
        <w:tblW w:w="0" w:type="auto"/>
        <w:tblLook w:val="04A0" w:firstRow="1" w:lastRow="0" w:firstColumn="1" w:lastColumn="0" w:noHBand="0" w:noVBand="1"/>
      </w:tblPr>
      <w:tblGrid>
        <w:gridCol w:w="2831"/>
        <w:gridCol w:w="4394"/>
        <w:gridCol w:w="1269"/>
      </w:tblGrid>
      <w:tr w:rsidR="00574AF3" w:rsidRPr="00574AF3" w:rsidTr="00574AF3">
        <w:tc>
          <w:tcPr>
            <w:tcW w:w="2831" w:type="dxa"/>
            <w:shd w:val="clear" w:color="auto" w:fill="385623" w:themeFill="accent6" w:themeFillShade="80"/>
            <w:vAlign w:val="center"/>
          </w:tcPr>
          <w:p w:rsidR="00E00418" w:rsidRPr="00574AF3" w:rsidRDefault="00E00418" w:rsidP="00574AF3">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Tema</w:t>
            </w:r>
          </w:p>
        </w:tc>
        <w:tc>
          <w:tcPr>
            <w:tcW w:w="4394" w:type="dxa"/>
            <w:shd w:val="clear" w:color="auto" w:fill="385623" w:themeFill="accent6" w:themeFillShade="80"/>
            <w:vAlign w:val="center"/>
          </w:tcPr>
          <w:p w:rsidR="00E00418" w:rsidRPr="00574AF3" w:rsidRDefault="00E00418" w:rsidP="00574AF3">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Subtema</w:t>
            </w:r>
          </w:p>
        </w:tc>
        <w:tc>
          <w:tcPr>
            <w:tcW w:w="1269" w:type="dxa"/>
            <w:shd w:val="clear" w:color="auto" w:fill="385623" w:themeFill="accent6" w:themeFillShade="80"/>
            <w:vAlign w:val="center"/>
          </w:tcPr>
          <w:p w:rsidR="00E00418" w:rsidRDefault="00E00418" w:rsidP="00574AF3">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Seleccione</w:t>
            </w:r>
          </w:p>
          <w:p w:rsidR="00574AF3" w:rsidRPr="00574AF3" w:rsidRDefault="00574AF3" w:rsidP="00574AF3">
            <w:pPr>
              <w:jc w:val="center"/>
              <w:rPr>
                <w:rFonts w:ascii="Arial" w:hAnsi="Arial" w:cs="Arial"/>
                <w:i/>
                <w:color w:val="FFFFFF" w:themeColor="background1"/>
                <w:sz w:val="20"/>
                <w:szCs w:val="20"/>
              </w:rPr>
            </w:pPr>
            <w:r w:rsidRPr="00574AF3">
              <w:rPr>
                <w:rFonts w:ascii="Arial" w:hAnsi="Arial" w:cs="Arial"/>
                <w:i/>
                <w:color w:val="FFFFFF" w:themeColor="background1"/>
                <w:sz w:val="14"/>
                <w:szCs w:val="20"/>
              </w:rPr>
              <w:t>(marque con X)</w:t>
            </w:r>
          </w:p>
        </w:tc>
      </w:tr>
      <w:tr w:rsidR="00E00418" w:rsidTr="00410CEF">
        <w:tc>
          <w:tcPr>
            <w:tcW w:w="2831" w:type="dxa"/>
            <w:vMerge w:val="restart"/>
            <w:vAlign w:val="center"/>
          </w:tcPr>
          <w:p w:rsidR="00E00418" w:rsidRDefault="00E00418" w:rsidP="00410CEF">
            <w:pPr>
              <w:jc w:val="center"/>
              <w:rPr>
                <w:rFonts w:ascii="Arial" w:hAnsi="Arial" w:cs="Arial"/>
                <w:sz w:val="20"/>
                <w:szCs w:val="20"/>
              </w:rPr>
            </w:pPr>
            <w:r>
              <w:rPr>
                <w:rFonts w:ascii="Arial" w:hAnsi="Arial" w:cs="Arial"/>
                <w:sz w:val="20"/>
                <w:szCs w:val="20"/>
              </w:rPr>
              <w:t>Inclusión Financiera</w:t>
            </w:r>
          </w:p>
        </w:tc>
        <w:tc>
          <w:tcPr>
            <w:tcW w:w="4394" w:type="dxa"/>
          </w:tcPr>
          <w:p w:rsidR="00E00418" w:rsidRDefault="00E00418" w:rsidP="00A52925">
            <w:pPr>
              <w:rPr>
                <w:rFonts w:ascii="Arial" w:hAnsi="Arial" w:cs="Arial"/>
                <w:sz w:val="20"/>
                <w:szCs w:val="20"/>
              </w:rPr>
            </w:pPr>
            <w:r>
              <w:rPr>
                <w:rFonts w:ascii="Arial" w:hAnsi="Arial" w:cs="Arial"/>
                <w:sz w:val="20"/>
                <w:szCs w:val="20"/>
              </w:rPr>
              <w:t>A. Microseguros</w:t>
            </w:r>
          </w:p>
        </w:tc>
        <w:tc>
          <w:tcPr>
            <w:tcW w:w="1269" w:type="dxa"/>
          </w:tcPr>
          <w:p w:rsidR="00E00418" w:rsidRDefault="00E00418" w:rsidP="00410CEF">
            <w:pPr>
              <w:jc w:val="center"/>
              <w:rPr>
                <w:rFonts w:ascii="Arial" w:hAnsi="Arial" w:cs="Arial"/>
                <w:sz w:val="20"/>
                <w:szCs w:val="20"/>
              </w:rPr>
            </w:pPr>
          </w:p>
        </w:tc>
      </w:tr>
      <w:tr w:rsidR="00E00418" w:rsidTr="00410CEF">
        <w:tc>
          <w:tcPr>
            <w:tcW w:w="2831" w:type="dxa"/>
            <w:vMerge/>
            <w:vAlign w:val="center"/>
          </w:tcPr>
          <w:p w:rsidR="00E00418" w:rsidRDefault="00E00418" w:rsidP="00410CEF">
            <w:pPr>
              <w:jc w:val="center"/>
              <w:rPr>
                <w:rFonts w:ascii="Arial" w:hAnsi="Arial" w:cs="Arial"/>
                <w:sz w:val="20"/>
                <w:szCs w:val="20"/>
              </w:rPr>
            </w:pPr>
          </w:p>
        </w:tc>
        <w:tc>
          <w:tcPr>
            <w:tcW w:w="4394" w:type="dxa"/>
          </w:tcPr>
          <w:p w:rsidR="00E00418" w:rsidRDefault="00E00418" w:rsidP="00A52925">
            <w:pPr>
              <w:rPr>
                <w:rFonts w:ascii="Arial" w:hAnsi="Arial" w:cs="Arial"/>
                <w:sz w:val="20"/>
                <w:szCs w:val="20"/>
              </w:rPr>
            </w:pPr>
            <w:r>
              <w:rPr>
                <w:rFonts w:ascii="Arial" w:hAnsi="Arial" w:cs="Arial"/>
                <w:sz w:val="20"/>
                <w:szCs w:val="20"/>
              </w:rPr>
              <w:t>B. Ahorros, pagos TEC-IN</w:t>
            </w:r>
          </w:p>
        </w:tc>
        <w:tc>
          <w:tcPr>
            <w:tcW w:w="1269" w:type="dxa"/>
          </w:tcPr>
          <w:p w:rsidR="00E00418" w:rsidRDefault="00E00418" w:rsidP="00410CEF">
            <w:pPr>
              <w:jc w:val="center"/>
              <w:rPr>
                <w:rFonts w:ascii="Arial" w:hAnsi="Arial" w:cs="Arial"/>
                <w:sz w:val="20"/>
                <w:szCs w:val="20"/>
              </w:rPr>
            </w:pPr>
          </w:p>
        </w:tc>
      </w:tr>
      <w:tr w:rsidR="00E00418" w:rsidTr="00410CEF">
        <w:tc>
          <w:tcPr>
            <w:tcW w:w="2831" w:type="dxa"/>
            <w:vMerge/>
            <w:vAlign w:val="center"/>
          </w:tcPr>
          <w:p w:rsidR="00E00418" w:rsidRDefault="00E00418" w:rsidP="00410CEF">
            <w:pPr>
              <w:jc w:val="center"/>
              <w:rPr>
                <w:rFonts w:ascii="Arial" w:hAnsi="Arial" w:cs="Arial"/>
                <w:sz w:val="20"/>
                <w:szCs w:val="20"/>
              </w:rPr>
            </w:pPr>
          </w:p>
        </w:tc>
        <w:tc>
          <w:tcPr>
            <w:tcW w:w="4394" w:type="dxa"/>
          </w:tcPr>
          <w:p w:rsidR="00E00418" w:rsidRDefault="00E00418" w:rsidP="00E00418">
            <w:pPr>
              <w:rPr>
                <w:rFonts w:ascii="Arial" w:hAnsi="Arial" w:cs="Arial"/>
                <w:sz w:val="20"/>
                <w:szCs w:val="20"/>
              </w:rPr>
            </w:pPr>
            <w:r>
              <w:rPr>
                <w:rFonts w:ascii="Arial" w:hAnsi="Arial" w:cs="Arial"/>
                <w:sz w:val="20"/>
                <w:szCs w:val="20"/>
              </w:rPr>
              <w:t>C. Ecosistema Financiero Responsable</w:t>
            </w:r>
          </w:p>
        </w:tc>
        <w:tc>
          <w:tcPr>
            <w:tcW w:w="1269" w:type="dxa"/>
          </w:tcPr>
          <w:p w:rsidR="00E00418" w:rsidRDefault="00E00418" w:rsidP="00410CEF">
            <w:pPr>
              <w:jc w:val="center"/>
              <w:rPr>
                <w:rFonts w:ascii="Arial" w:hAnsi="Arial" w:cs="Arial"/>
                <w:sz w:val="20"/>
                <w:szCs w:val="20"/>
              </w:rPr>
            </w:pPr>
          </w:p>
        </w:tc>
      </w:tr>
      <w:tr w:rsidR="00E00418" w:rsidTr="00410CEF">
        <w:tc>
          <w:tcPr>
            <w:tcW w:w="2831" w:type="dxa"/>
            <w:vMerge/>
            <w:vAlign w:val="center"/>
          </w:tcPr>
          <w:p w:rsidR="00E00418" w:rsidRDefault="00E00418" w:rsidP="00410CEF">
            <w:pPr>
              <w:jc w:val="center"/>
              <w:rPr>
                <w:rFonts w:ascii="Arial" w:hAnsi="Arial" w:cs="Arial"/>
                <w:sz w:val="20"/>
                <w:szCs w:val="20"/>
              </w:rPr>
            </w:pPr>
          </w:p>
        </w:tc>
        <w:tc>
          <w:tcPr>
            <w:tcW w:w="4394" w:type="dxa"/>
          </w:tcPr>
          <w:p w:rsidR="00E00418" w:rsidRDefault="00E00418" w:rsidP="00A52925">
            <w:pPr>
              <w:rPr>
                <w:rFonts w:ascii="Arial" w:hAnsi="Arial" w:cs="Arial"/>
                <w:sz w:val="20"/>
                <w:szCs w:val="20"/>
              </w:rPr>
            </w:pPr>
            <w:r>
              <w:rPr>
                <w:rFonts w:ascii="Arial" w:hAnsi="Arial" w:cs="Arial"/>
                <w:sz w:val="20"/>
                <w:szCs w:val="20"/>
              </w:rPr>
              <w:t>D. Microfinanza rural</w:t>
            </w:r>
          </w:p>
        </w:tc>
        <w:tc>
          <w:tcPr>
            <w:tcW w:w="1269" w:type="dxa"/>
          </w:tcPr>
          <w:p w:rsidR="00E00418" w:rsidRDefault="00E00418" w:rsidP="00410CEF">
            <w:pPr>
              <w:jc w:val="center"/>
              <w:rPr>
                <w:rFonts w:ascii="Arial" w:hAnsi="Arial" w:cs="Arial"/>
                <w:sz w:val="20"/>
                <w:szCs w:val="20"/>
              </w:rPr>
            </w:pPr>
          </w:p>
        </w:tc>
      </w:tr>
      <w:tr w:rsidR="00574AF3" w:rsidRPr="00574AF3" w:rsidTr="00574AF3">
        <w:tc>
          <w:tcPr>
            <w:tcW w:w="2831" w:type="dxa"/>
            <w:vMerge w:val="restart"/>
            <w:shd w:val="clear" w:color="auto" w:fill="385623" w:themeFill="accent6" w:themeFillShade="80"/>
            <w:vAlign w:val="center"/>
          </w:tcPr>
          <w:p w:rsidR="00E00418" w:rsidRPr="00574AF3" w:rsidRDefault="00E00418" w:rsidP="00410CEF">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Capital para etapas tempranas</w:t>
            </w:r>
          </w:p>
        </w:tc>
        <w:tc>
          <w:tcPr>
            <w:tcW w:w="4394" w:type="dxa"/>
            <w:shd w:val="clear" w:color="auto" w:fill="385623" w:themeFill="accent6" w:themeFillShade="80"/>
          </w:tcPr>
          <w:p w:rsidR="00E00418" w:rsidRPr="00574AF3" w:rsidRDefault="00E00418"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 xml:space="preserve">A. </w:t>
            </w:r>
            <w:r w:rsidR="00410CEF" w:rsidRPr="00574AF3">
              <w:rPr>
                <w:rFonts w:ascii="Arial" w:hAnsi="Arial" w:cs="Arial"/>
                <w:color w:val="FFFFFF" w:themeColor="background1"/>
                <w:sz w:val="20"/>
                <w:szCs w:val="20"/>
              </w:rPr>
              <w:t>Ecosistemas para emprendedores ET</w:t>
            </w:r>
          </w:p>
        </w:tc>
        <w:tc>
          <w:tcPr>
            <w:tcW w:w="1269" w:type="dxa"/>
            <w:shd w:val="clear" w:color="auto" w:fill="385623" w:themeFill="accent6" w:themeFillShade="80"/>
          </w:tcPr>
          <w:p w:rsidR="00E00418" w:rsidRPr="00574AF3" w:rsidRDefault="00E00418" w:rsidP="00410CEF">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E00418" w:rsidRPr="00574AF3" w:rsidRDefault="00E00418"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E00418" w:rsidRPr="00574AF3" w:rsidRDefault="00E00418"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 xml:space="preserve">B. </w:t>
            </w:r>
            <w:r w:rsidR="00410CEF" w:rsidRPr="00574AF3">
              <w:rPr>
                <w:rFonts w:ascii="Arial" w:hAnsi="Arial" w:cs="Arial"/>
                <w:color w:val="FFFFFF" w:themeColor="background1"/>
                <w:sz w:val="20"/>
                <w:szCs w:val="20"/>
              </w:rPr>
              <w:t>Fondo de capital semilla</w:t>
            </w:r>
          </w:p>
        </w:tc>
        <w:tc>
          <w:tcPr>
            <w:tcW w:w="1269" w:type="dxa"/>
            <w:shd w:val="clear" w:color="auto" w:fill="385623" w:themeFill="accent6" w:themeFillShade="80"/>
          </w:tcPr>
          <w:p w:rsidR="00E00418" w:rsidRPr="00574AF3" w:rsidRDefault="00E00418" w:rsidP="00410CEF">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E00418" w:rsidRPr="00574AF3" w:rsidRDefault="00E00418"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E00418" w:rsidRPr="00574AF3" w:rsidRDefault="00E00418"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 xml:space="preserve">C. </w:t>
            </w:r>
            <w:r w:rsidR="00410CEF" w:rsidRPr="00574AF3">
              <w:rPr>
                <w:rFonts w:ascii="Arial" w:hAnsi="Arial" w:cs="Arial"/>
                <w:color w:val="FFFFFF" w:themeColor="background1"/>
                <w:sz w:val="20"/>
                <w:szCs w:val="20"/>
              </w:rPr>
              <w:t>Financiamiento para PYMES</w:t>
            </w:r>
          </w:p>
        </w:tc>
        <w:tc>
          <w:tcPr>
            <w:tcW w:w="1269" w:type="dxa"/>
            <w:shd w:val="clear" w:color="auto" w:fill="385623" w:themeFill="accent6" w:themeFillShade="80"/>
          </w:tcPr>
          <w:p w:rsidR="00E00418" w:rsidRPr="00574AF3" w:rsidRDefault="00E00418" w:rsidP="00410CEF">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E00418" w:rsidRPr="00574AF3" w:rsidRDefault="00E00418"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E00418" w:rsidRPr="00574AF3" w:rsidRDefault="00E00418"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 xml:space="preserve">D. </w:t>
            </w:r>
            <w:r w:rsidR="00410CEF" w:rsidRPr="00574AF3">
              <w:rPr>
                <w:rFonts w:ascii="Arial" w:hAnsi="Arial" w:cs="Arial"/>
                <w:color w:val="FFFFFF" w:themeColor="background1"/>
                <w:sz w:val="20"/>
                <w:szCs w:val="20"/>
              </w:rPr>
              <w:t>Modelo innovador de financiamiento</w:t>
            </w:r>
          </w:p>
        </w:tc>
        <w:tc>
          <w:tcPr>
            <w:tcW w:w="1269" w:type="dxa"/>
            <w:shd w:val="clear" w:color="auto" w:fill="385623" w:themeFill="accent6" w:themeFillShade="80"/>
          </w:tcPr>
          <w:p w:rsidR="00E00418" w:rsidRPr="00574AF3" w:rsidRDefault="00E00418" w:rsidP="00410CEF">
            <w:pPr>
              <w:jc w:val="center"/>
              <w:rPr>
                <w:rFonts w:ascii="Arial" w:hAnsi="Arial" w:cs="Arial"/>
                <w:color w:val="FFFFFF" w:themeColor="background1"/>
                <w:sz w:val="20"/>
                <w:szCs w:val="20"/>
              </w:rPr>
            </w:pPr>
          </w:p>
        </w:tc>
      </w:tr>
      <w:tr w:rsidR="00410CEF" w:rsidTr="00410CEF">
        <w:tc>
          <w:tcPr>
            <w:tcW w:w="2831" w:type="dxa"/>
            <w:vMerge w:val="restart"/>
            <w:vAlign w:val="center"/>
          </w:tcPr>
          <w:p w:rsidR="00410CEF" w:rsidRDefault="00410CEF" w:rsidP="00410CEF">
            <w:pPr>
              <w:jc w:val="center"/>
              <w:rPr>
                <w:rFonts w:ascii="Arial" w:hAnsi="Arial" w:cs="Arial"/>
                <w:sz w:val="20"/>
                <w:szCs w:val="20"/>
              </w:rPr>
            </w:pPr>
            <w:r>
              <w:rPr>
                <w:rFonts w:ascii="Arial" w:hAnsi="Arial" w:cs="Arial"/>
                <w:sz w:val="20"/>
                <w:szCs w:val="20"/>
              </w:rPr>
              <w:t>Servicios Básicos</w:t>
            </w:r>
          </w:p>
        </w:tc>
        <w:tc>
          <w:tcPr>
            <w:tcW w:w="4394" w:type="dxa"/>
          </w:tcPr>
          <w:p w:rsidR="00410CEF" w:rsidRDefault="00410CEF" w:rsidP="00410CEF">
            <w:pPr>
              <w:rPr>
                <w:rFonts w:ascii="Arial" w:hAnsi="Arial" w:cs="Arial"/>
                <w:sz w:val="20"/>
                <w:szCs w:val="20"/>
              </w:rPr>
            </w:pPr>
            <w:r>
              <w:rPr>
                <w:rFonts w:ascii="Arial" w:hAnsi="Arial" w:cs="Arial"/>
                <w:sz w:val="20"/>
                <w:szCs w:val="20"/>
              </w:rPr>
              <w:t>A. Servicios básicos para los pobres</w:t>
            </w:r>
          </w:p>
        </w:tc>
        <w:tc>
          <w:tcPr>
            <w:tcW w:w="1269" w:type="dxa"/>
          </w:tcPr>
          <w:p w:rsidR="00410CEF" w:rsidRDefault="00410CEF" w:rsidP="00410CEF">
            <w:pPr>
              <w:jc w:val="center"/>
              <w:rPr>
                <w:rFonts w:ascii="Arial" w:hAnsi="Arial" w:cs="Arial"/>
                <w:sz w:val="20"/>
                <w:szCs w:val="20"/>
              </w:rPr>
            </w:pPr>
          </w:p>
        </w:tc>
      </w:tr>
      <w:tr w:rsidR="00410CEF" w:rsidTr="00410CEF">
        <w:tc>
          <w:tcPr>
            <w:tcW w:w="2831" w:type="dxa"/>
            <w:vMerge/>
            <w:vAlign w:val="center"/>
          </w:tcPr>
          <w:p w:rsidR="00410CEF" w:rsidRDefault="00410CEF" w:rsidP="00410CEF">
            <w:pPr>
              <w:jc w:val="center"/>
              <w:rPr>
                <w:rFonts w:ascii="Arial" w:hAnsi="Arial" w:cs="Arial"/>
                <w:sz w:val="20"/>
                <w:szCs w:val="20"/>
              </w:rPr>
            </w:pPr>
          </w:p>
        </w:tc>
        <w:tc>
          <w:tcPr>
            <w:tcW w:w="4394" w:type="dxa"/>
          </w:tcPr>
          <w:p w:rsidR="00410CEF" w:rsidRDefault="00410CEF" w:rsidP="00410CEF">
            <w:pPr>
              <w:rPr>
                <w:rFonts w:ascii="Arial" w:hAnsi="Arial" w:cs="Arial"/>
                <w:sz w:val="20"/>
                <w:szCs w:val="20"/>
              </w:rPr>
            </w:pPr>
            <w:r>
              <w:rPr>
                <w:rFonts w:ascii="Arial" w:hAnsi="Arial" w:cs="Arial"/>
                <w:sz w:val="20"/>
                <w:szCs w:val="20"/>
              </w:rPr>
              <w:t>B. Nuevas fronteras publico privadas</w:t>
            </w:r>
          </w:p>
        </w:tc>
        <w:tc>
          <w:tcPr>
            <w:tcW w:w="1269" w:type="dxa"/>
          </w:tcPr>
          <w:p w:rsidR="00410CEF" w:rsidRDefault="00410CEF" w:rsidP="00410CEF">
            <w:pPr>
              <w:jc w:val="center"/>
              <w:rPr>
                <w:rFonts w:ascii="Arial" w:hAnsi="Arial" w:cs="Arial"/>
                <w:sz w:val="20"/>
                <w:szCs w:val="20"/>
              </w:rPr>
            </w:pPr>
          </w:p>
        </w:tc>
      </w:tr>
      <w:tr w:rsidR="00574AF3" w:rsidRPr="00574AF3" w:rsidTr="00574AF3">
        <w:tc>
          <w:tcPr>
            <w:tcW w:w="2831" w:type="dxa"/>
            <w:vMerge w:val="restart"/>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Medio ambiente y energías limpias</w:t>
            </w: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A. Energías limpias y eficientes</w:t>
            </w:r>
          </w:p>
        </w:tc>
        <w:tc>
          <w:tcPr>
            <w:tcW w:w="1269" w:type="dxa"/>
            <w:shd w:val="clear" w:color="auto" w:fill="385623" w:themeFill="accent6" w:themeFillShade="80"/>
          </w:tcPr>
          <w:p w:rsidR="00410CEF" w:rsidRPr="00574AF3" w:rsidRDefault="00410CEF" w:rsidP="00410CEF">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B. Gestionando el capital natural</w:t>
            </w:r>
          </w:p>
        </w:tc>
        <w:tc>
          <w:tcPr>
            <w:tcW w:w="1269" w:type="dxa"/>
            <w:shd w:val="clear" w:color="auto" w:fill="385623" w:themeFill="accent6" w:themeFillShade="80"/>
          </w:tcPr>
          <w:p w:rsidR="00410CEF" w:rsidRPr="00574AF3" w:rsidRDefault="00410CEF" w:rsidP="00410CEF">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C. Adaptación al cambio climático</w:t>
            </w:r>
          </w:p>
        </w:tc>
        <w:tc>
          <w:tcPr>
            <w:tcW w:w="1269" w:type="dxa"/>
            <w:shd w:val="clear" w:color="auto" w:fill="385623" w:themeFill="accent6" w:themeFillShade="80"/>
          </w:tcPr>
          <w:p w:rsidR="00410CEF" w:rsidRPr="00574AF3" w:rsidRDefault="00410CEF" w:rsidP="00410CEF">
            <w:pPr>
              <w:jc w:val="center"/>
              <w:rPr>
                <w:rFonts w:ascii="Arial" w:hAnsi="Arial" w:cs="Arial"/>
                <w:color w:val="FFFFFF" w:themeColor="background1"/>
                <w:sz w:val="20"/>
                <w:szCs w:val="20"/>
              </w:rPr>
            </w:pPr>
          </w:p>
        </w:tc>
      </w:tr>
      <w:tr w:rsidR="00410CEF" w:rsidTr="00410CEF">
        <w:tc>
          <w:tcPr>
            <w:tcW w:w="2831" w:type="dxa"/>
            <w:vAlign w:val="center"/>
          </w:tcPr>
          <w:p w:rsidR="00410CEF" w:rsidRDefault="00410CEF" w:rsidP="00410CEF">
            <w:pPr>
              <w:jc w:val="center"/>
              <w:rPr>
                <w:rFonts w:ascii="Arial" w:hAnsi="Arial" w:cs="Arial"/>
                <w:sz w:val="20"/>
                <w:szCs w:val="20"/>
              </w:rPr>
            </w:pPr>
            <w:r>
              <w:rPr>
                <w:rFonts w:ascii="Arial" w:hAnsi="Arial" w:cs="Arial"/>
                <w:sz w:val="20"/>
                <w:szCs w:val="20"/>
              </w:rPr>
              <w:t>Desarrollo económico</w:t>
            </w:r>
          </w:p>
        </w:tc>
        <w:tc>
          <w:tcPr>
            <w:tcW w:w="4394" w:type="dxa"/>
          </w:tcPr>
          <w:p w:rsidR="00410CEF" w:rsidRDefault="00410CEF" w:rsidP="00410CEF">
            <w:pPr>
              <w:rPr>
                <w:rFonts w:ascii="Arial" w:hAnsi="Arial" w:cs="Arial"/>
                <w:sz w:val="20"/>
                <w:szCs w:val="20"/>
              </w:rPr>
            </w:pPr>
            <w:r>
              <w:rPr>
                <w:rFonts w:ascii="Arial" w:hAnsi="Arial" w:cs="Arial"/>
                <w:sz w:val="20"/>
                <w:szCs w:val="20"/>
              </w:rPr>
              <w:t>A. Modelo para el desarrollo económico local</w:t>
            </w:r>
          </w:p>
        </w:tc>
        <w:tc>
          <w:tcPr>
            <w:tcW w:w="1269" w:type="dxa"/>
          </w:tcPr>
          <w:p w:rsidR="00410CEF" w:rsidRDefault="00410CEF" w:rsidP="00410CEF">
            <w:pPr>
              <w:jc w:val="center"/>
              <w:rPr>
                <w:rFonts w:ascii="Arial" w:hAnsi="Arial" w:cs="Arial"/>
                <w:sz w:val="20"/>
                <w:szCs w:val="20"/>
              </w:rPr>
            </w:pPr>
          </w:p>
        </w:tc>
      </w:tr>
      <w:tr w:rsidR="00574AF3" w:rsidRPr="00574AF3" w:rsidTr="00574AF3">
        <w:tc>
          <w:tcPr>
            <w:tcW w:w="2831" w:type="dxa"/>
            <w:vMerge w:val="restart"/>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r w:rsidRPr="00574AF3">
              <w:rPr>
                <w:rFonts w:ascii="Arial" w:hAnsi="Arial" w:cs="Arial"/>
                <w:color w:val="FFFFFF" w:themeColor="background1"/>
                <w:sz w:val="20"/>
                <w:szCs w:val="20"/>
              </w:rPr>
              <w:t>Cadenas de Valor</w:t>
            </w: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A. Micro franquicias</w:t>
            </w:r>
          </w:p>
        </w:tc>
        <w:tc>
          <w:tcPr>
            <w:tcW w:w="1269" w:type="dxa"/>
            <w:shd w:val="clear" w:color="auto" w:fill="385623" w:themeFill="accent6" w:themeFillShade="80"/>
          </w:tcPr>
          <w:p w:rsidR="00410CEF" w:rsidRPr="00574AF3" w:rsidRDefault="00410CEF" w:rsidP="00BB3432">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 xml:space="preserve">B. Mercados de nicho </w:t>
            </w:r>
          </w:p>
        </w:tc>
        <w:tc>
          <w:tcPr>
            <w:tcW w:w="1269" w:type="dxa"/>
            <w:shd w:val="clear" w:color="auto" w:fill="385623" w:themeFill="accent6" w:themeFillShade="80"/>
          </w:tcPr>
          <w:p w:rsidR="00410CEF" w:rsidRPr="00574AF3" w:rsidRDefault="00410CEF" w:rsidP="00BB3432">
            <w:pPr>
              <w:jc w:val="center"/>
              <w:rPr>
                <w:rFonts w:ascii="Arial" w:hAnsi="Arial" w:cs="Arial"/>
                <w:color w:val="FFFFFF" w:themeColor="background1"/>
                <w:sz w:val="20"/>
                <w:szCs w:val="20"/>
              </w:rPr>
            </w:pPr>
          </w:p>
        </w:tc>
      </w:tr>
      <w:tr w:rsidR="00574AF3" w:rsidRPr="00574AF3" w:rsidTr="00574AF3">
        <w:tc>
          <w:tcPr>
            <w:tcW w:w="2831" w:type="dxa"/>
            <w:vMerge/>
            <w:shd w:val="clear" w:color="auto" w:fill="385623" w:themeFill="accent6" w:themeFillShade="80"/>
            <w:vAlign w:val="center"/>
          </w:tcPr>
          <w:p w:rsidR="00410CEF" w:rsidRPr="00574AF3" w:rsidRDefault="00410CEF" w:rsidP="00410CEF">
            <w:pPr>
              <w:jc w:val="center"/>
              <w:rPr>
                <w:rFonts w:ascii="Arial" w:hAnsi="Arial" w:cs="Arial"/>
                <w:color w:val="FFFFFF" w:themeColor="background1"/>
                <w:sz w:val="20"/>
                <w:szCs w:val="20"/>
              </w:rPr>
            </w:pPr>
          </w:p>
        </w:tc>
        <w:tc>
          <w:tcPr>
            <w:tcW w:w="4394" w:type="dxa"/>
            <w:shd w:val="clear" w:color="auto" w:fill="385623" w:themeFill="accent6" w:themeFillShade="80"/>
          </w:tcPr>
          <w:p w:rsidR="00410CEF" w:rsidRPr="00574AF3" w:rsidRDefault="00410CEF" w:rsidP="00410CEF">
            <w:pPr>
              <w:rPr>
                <w:rFonts w:ascii="Arial" w:hAnsi="Arial" w:cs="Arial"/>
                <w:color w:val="FFFFFF" w:themeColor="background1"/>
                <w:sz w:val="20"/>
                <w:szCs w:val="20"/>
              </w:rPr>
            </w:pPr>
            <w:r w:rsidRPr="00574AF3">
              <w:rPr>
                <w:rFonts w:ascii="Arial" w:hAnsi="Arial" w:cs="Arial"/>
                <w:color w:val="FFFFFF" w:themeColor="background1"/>
                <w:sz w:val="20"/>
                <w:szCs w:val="20"/>
              </w:rPr>
              <w:t>C. Cadena de valor</w:t>
            </w:r>
          </w:p>
        </w:tc>
        <w:tc>
          <w:tcPr>
            <w:tcW w:w="1269" w:type="dxa"/>
            <w:shd w:val="clear" w:color="auto" w:fill="385623" w:themeFill="accent6" w:themeFillShade="80"/>
          </w:tcPr>
          <w:p w:rsidR="00410CEF" w:rsidRPr="00574AF3" w:rsidRDefault="00410CEF" w:rsidP="00BB3432">
            <w:pPr>
              <w:jc w:val="center"/>
              <w:rPr>
                <w:rFonts w:ascii="Arial" w:hAnsi="Arial" w:cs="Arial"/>
                <w:color w:val="FFFFFF" w:themeColor="background1"/>
                <w:sz w:val="20"/>
                <w:szCs w:val="20"/>
              </w:rPr>
            </w:pPr>
          </w:p>
        </w:tc>
      </w:tr>
      <w:tr w:rsidR="00410CEF" w:rsidTr="00410CEF">
        <w:tc>
          <w:tcPr>
            <w:tcW w:w="2831" w:type="dxa"/>
            <w:vAlign w:val="center"/>
          </w:tcPr>
          <w:p w:rsidR="00410CEF" w:rsidRDefault="00410CEF" w:rsidP="00410CEF">
            <w:pPr>
              <w:jc w:val="center"/>
              <w:rPr>
                <w:rFonts w:ascii="Arial" w:hAnsi="Arial" w:cs="Arial"/>
                <w:sz w:val="20"/>
                <w:szCs w:val="20"/>
              </w:rPr>
            </w:pPr>
            <w:r>
              <w:rPr>
                <w:rFonts w:ascii="Arial" w:hAnsi="Arial" w:cs="Arial"/>
                <w:sz w:val="20"/>
                <w:szCs w:val="20"/>
              </w:rPr>
              <w:t>Capacidades empresariales</w:t>
            </w:r>
          </w:p>
        </w:tc>
        <w:tc>
          <w:tcPr>
            <w:tcW w:w="4394" w:type="dxa"/>
          </w:tcPr>
          <w:p w:rsidR="00410CEF" w:rsidRDefault="00410CEF" w:rsidP="00410CEF">
            <w:pPr>
              <w:rPr>
                <w:rFonts w:ascii="Arial" w:hAnsi="Arial" w:cs="Arial"/>
                <w:sz w:val="20"/>
                <w:szCs w:val="20"/>
              </w:rPr>
            </w:pPr>
            <w:r>
              <w:rPr>
                <w:rFonts w:ascii="Arial" w:hAnsi="Arial" w:cs="Arial"/>
                <w:sz w:val="20"/>
                <w:szCs w:val="20"/>
              </w:rPr>
              <w:t>A. Jóvenes empleo, competencias y formación</w:t>
            </w:r>
          </w:p>
        </w:tc>
        <w:tc>
          <w:tcPr>
            <w:tcW w:w="1269" w:type="dxa"/>
          </w:tcPr>
          <w:p w:rsidR="00410CEF" w:rsidRDefault="00410CEF" w:rsidP="00410CEF">
            <w:pPr>
              <w:jc w:val="center"/>
              <w:rPr>
                <w:rFonts w:ascii="Arial" w:hAnsi="Arial" w:cs="Arial"/>
                <w:sz w:val="20"/>
                <w:szCs w:val="20"/>
              </w:rPr>
            </w:pPr>
          </w:p>
        </w:tc>
      </w:tr>
    </w:tbl>
    <w:p w:rsidR="00C07173" w:rsidRDefault="00F30A92" w:rsidP="00C07173">
      <w:pPr>
        <w:pStyle w:val="Heading1"/>
      </w:pPr>
      <w:r>
        <w:t>C</w:t>
      </w:r>
      <w:r w:rsidR="00C07173">
        <w:t>ostos del proyecto</w:t>
      </w:r>
    </w:p>
    <w:p w:rsidR="009D4BC9" w:rsidRDefault="009D4BC9" w:rsidP="009D4BC9">
      <w:pPr>
        <w:pStyle w:val="Heading2"/>
      </w:pPr>
      <w:r>
        <w:t>Resumen de costos</w:t>
      </w:r>
    </w:p>
    <w:p w:rsidR="00A52925" w:rsidRPr="00F36899" w:rsidRDefault="00A52925" w:rsidP="00A52925">
      <w:pPr>
        <w:rPr>
          <w:rFonts w:ascii="Arial" w:hAnsi="Arial" w:cs="Arial"/>
          <w:sz w:val="20"/>
          <w:szCs w:val="20"/>
        </w:rPr>
      </w:pPr>
      <w:r w:rsidRPr="00F36899">
        <w:rPr>
          <w:rFonts w:ascii="Arial" w:hAnsi="Arial" w:cs="Arial"/>
          <w:sz w:val="20"/>
          <w:szCs w:val="20"/>
        </w:rPr>
        <w:t>Costo TOTAL del proyecto (USD):</w:t>
      </w:r>
    </w:p>
    <w:tbl>
      <w:tblPr>
        <w:tblStyle w:val="TableGrid"/>
        <w:tblW w:w="0" w:type="auto"/>
        <w:tblLook w:val="04A0" w:firstRow="1" w:lastRow="0" w:firstColumn="1" w:lastColumn="0" w:noHBand="0" w:noVBand="1"/>
      </w:tblPr>
      <w:tblGrid>
        <w:gridCol w:w="4247"/>
        <w:gridCol w:w="4247"/>
      </w:tblGrid>
      <w:tr w:rsidR="00C07173" w:rsidRPr="00F36899" w:rsidTr="00C07173">
        <w:tc>
          <w:tcPr>
            <w:tcW w:w="4247" w:type="dxa"/>
          </w:tcPr>
          <w:p w:rsidR="00C07173" w:rsidRPr="00F36899" w:rsidRDefault="00C07173" w:rsidP="00A52925">
            <w:pPr>
              <w:rPr>
                <w:rFonts w:ascii="Arial" w:hAnsi="Arial" w:cs="Arial"/>
                <w:sz w:val="20"/>
                <w:szCs w:val="20"/>
              </w:rPr>
            </w:pPr>
            <w:r>
              <w:rPr>
                <w:rFonts w:ascii="Arial" w:hAnsi="Arial" w:cs="Arial"/>
                <w:sz w:val="20"/>
                <w:szCs w:val="20"/>
              </w:rPr>
              <w:t>USD</w:t>
            </w:r>
          </w:p>
        </w:tc>
        <w:tc>
          <w:tcPr>
            <w:tcW w:w="4247" w:type="dxa"/>
          </w:tcPr>
          <w:p w:rsidR="00C07173" w:rsidRPr="00F36899" w:rsidRDefault="00C07173" w:rsidP="00A52925">
            <w:pPr>
              <w:rPr>
                <w:rFonts w:ascii="Arial" w:hAnsi="Arial" w:cs="Arial"/>
                <w:sz w:val="20"/>
                <w:szCs w:val="20"/>
              </w:rPr>
            </w:pPr>
            <w:r>
              <w:rPr>
                <w:rFonts w:ascii="Arial" w:hAnsi="Arial" w:cs="Arial"/>
                <w:sz w:val="20"/>
                <w:szCs w:val="20"/>
              </w:rPr>
              <w:t>PEN S/.</w:t>
            </w:r>
          </w:p>
        </w:tc>
      </w:tr>
      <w:tr w:rsidR="00C07173" w:rsidRPr="00F36899" w:rsidTr="00C07173">
        <w:tc>
          <w:tcPr>
            <w:tcW w:w="4247" w:type="dxa"/>
          </w:tcPr>
          <w:p w:rsidR="00C07173" w:rsidRPr="00F36899" w:rsidRDefault="00C07173" w:rsidP="00A52925">
            <w:pPr>
              <w:rPr>
                <w:rFonts w:ascii="Arial" w:hAnsi="Arial" w:cs="Arial"/>
                <w:sz w:val="20"/>
                <w:szCs w:val="20"/>
              </w:rPr>
            </w:pPr>
          </w:p>
        </w:tc>
        <w:tc>
          <w:tcPr>
            <w:tcW w:w="4247" w:type="dxa"/>
          </w:tcPr>
          <w:p w:rsidR="00C07173" w:rsidRPr="00F36899" w:rsidRDefault="00C07173" w:rsidP="00A52925">
            <w:pPr>
              <w:rPr>
                <w:rFonts w:ascii="Arial" w:hAnsi="Arial" w:cs="Arial"/>
                <w:sz w:val="20"/>
                <w:szCs w:val="20"/>
              </w:rPr>
            </w:pPr>
          </w:p>
        </w:tc>
      </w:tr>
    </w:tbl>
    <w:p w:rsidR="00C07173" w:rsidRDefault="00C07173" w:rsidP="00C07173">
      <w:pPr>
        <w:rPr>
          <w:rFonts w:ascii="Arial" w:hAnsi="Arial" w:cs="Arial"/>
          <w:sz w:val="20"/>
          <w:szCs w:val="20"/>
        </w:rPr>
      </w:pPr>
      <w:r>
        <w:rPr>
          <w:rFonts w:ascii="Arial" w:hAnsi="Arial" w:cs="Arial"/>
          <w:sz w:val="20"/>
          <w:szCs w:val="20"/>
        </w:rPr>
        <w:t>Tipo de cambio: S/.3.10</w:t>
      </w:r>
    </w:p>
    <w:p w:rsidR="00A52925" w:rsidRPr="00F36899" w:rsidRDefault="00A52925" w:rsidP="00A52925">
      <w:pPr>
        <w:rPr>
          <w:rFonts w:ascii="Arial" w:hAnsi="Arial" w:cs="Arial"/>
          <w:sz w:val="20"/>
          <w:szCs w:val="20"/>
        </w:rPr>
      </w:pPr>
      <w:r w:rsidRPr="00F36899">
        <w:rPr>
          <w:rFonts w:ascii="Arial" w:hAnsi="Arial" w:cs="Arial"/>
          <w:sz w:val="20"/>
          <w:szCs w:val="20"/>
        </w:rPr>
        <w:t xml:space="preserve">Cantidad solicitada al </w:t>
      </w:r>
      <w:r w:rsidR="00486500">
        <w:rPr>
          <w:rFonts w:ascii="Arial" w:hAnsi="Arial" w:cs="Arial"/>
          <w:sz w:val="20"/>
          <w:szCs w:val="20"/>
        </w:rPr>
        <w:t>INTEC</w:t>
      </w:r>
      <w:r w:rsidRPr="00F36899">
        <w:rPr>
          <w:rFonts w:ascii="Arial" w:hAnsi="Arial" w:cs="Arial"/>
          <w:sz w:val="20"/>
          <w:szCs w:val="20"/>
        </w:rPr>
        <w:t xml:space="preserve"> (USD):</w:t>
      </w:r>
      <w:r w:rsidRPr="00F36899">
        <w:rPr>
          <w:rFonts w:ascii="Arial" w:hAnsi="Arial" w:cs="Arial"/>
          <w:sz w:val="20"/>
          <w:szCs w:val="20"/>
        </w:rPr>
        <w:tab/>
      </w:r>
      <w:r w:rsidRPr="00F36899">
        <w:rPr>
          <w:rFonts w:ascii="Arial" w:hAnsi="Arial" w:cs="Arial"/>
          <w:sz w:val="20"/>
          <w:szCs w:val="20"/>
        </w:rPr>
        <w:tab/>
      </w:r>
    </w:p>
    <w:tbl>
      <w:tblPr>
        <w:tblStyle w:val="TableGrid"/>
        <w:tblW w:w="0" w:type="auto"/>
        <w:tblLook w:val="04A0" w:firstRow="1" w:lastRow="0" w:firstColumn="1" w:lastColumn="0" w:noHBand="0" w:noVBand="1"/>
      </w:tblPr>
      <w:tblGrid>
        <w:gridCol w:w="4247"/>
        <w:gridCol w:w="4247"/>
      </w:tblGrid>
      <w:tr w:rsidR="00C07173" w:rsidRPr="00F36899" w:rsidTr="00BB3432">
        <w:tc>
          <w:tcPr>
            <w:tcW w:w="4247" w:type="dxa"/>
          </w:tcPr>
          <w:p w:rsidR="00C07173" w:rsidRPr="00F36899" w:rsidRDefault="00C07173" w:rsidP="00BB3432">
            <w:pPr>
              <w:rPr>
                <w:rFonts w:ascii="Arial" w:hAnsi="Arial" w:cs="Arial"/>
                <w:sz w:val="20"/>
                <w:szCs w:val="20"/>
              </w:rPr>
            </w:pPr>
            <w:r>
              <w:rPr>
                <w:rFonts w:ascii="Arial" w:hAnsi="Arial" w:cs="Arial"/>
                <w:sz w:val="20"/>
                <w:szCs w:val="20"/>
              </w:rPr>
              <w:t>USD</w:t>
            </w:r>
          </w:p>
        </w:tc>
        <w:tc>
          <w:tcPr>
            <w:tcW w:w="4247" w:type="dxa"/>
          </w:tcPr>
          <w:p w:rsidR="00C07173" w:rsidRPr="00F36899" w:rsidRDefault="00C07173" w:rsidP="00BB3432">
            <w:pPr>
              <w:rPr>
                <w:rFonts w:ascii="Arial" w:hAnsi="Arial" w:cs="Arial"/>
                <w:sz w:val="20"/>
                <w:szCs w:val="20"/>
              </w:rPr>
            </w:pPr>
            <w:r>
              <w:rPr>
                <w:rFonts w:ascii="Arial" w:hAnsi="Arial" w:cs="Arial"/>
                <w:sz w:val="20"/>
                <w:szCs w:val="20"/>
              </w:rPr>
              <w:t>PEN S/.</w:t>
            </w:r>
          </w:p>
        </w:tc>
      </w:tr>
      <w:tr w:rsidR="00C07173" w:rsidRPr="00F36899" w:rsidTr="00BB3432">
        <w:tc>
          <w:tcPr>
            <w:tcW w:w="4247" w:type="dxa"/>
          </w:tcPr>
          <w:p w:rsidR="00C07173" w:rsidRPr="00F36899" w:rsidRDefault="00C07173" w:rsidP="00BB3432">
            <w:pPr>
              <w:rPr>
                <w:rFonts w:ascii="Arial" w:hAnsi="Arial" w:cs="Arial"/>
                <w:sz w:val="20"/>
                <w:szCs w:val="20"/>
              </w:rPr>
            </w:pPr>
          </w:p>
        </w:tc>
        <w:tc>
          <w:tcPr>
            <w:tcW w:w="4247" w:type="dxa"/>
          </w:tcPr>
          <w:p w:rsidR="00C07173" w:rsidRPr="00F36899" w:rsidRDefault="00C07173" w:rsidP="00BB3432">
            <w:pPr>
              <w:rPr>
                <w:rFonts w:ascii="Arial" w:hAnsi="Arial" w:cs="Arial"/>
                <w:sz w:val="20"/>
                <w:szCs w:val="20"/>
              </w:rPr>
            </w:pPr>
          </w:p>
        </w:tc>
      </w:tr>
    </w:tbl>
    <w:p w:rsidR="00C07173" w:rsidRDefault="00C07173" w:rsidP="00C07173">
      <w:pPr>
        <w:rPr>
          <w:rFonts w:ascii="Arial" w:hAnsi="Arial" w:cs="Arial"/>
          <w:sz w:val="20"/>
          <w:szCs w:val="20"/>
        </w:rPr>
      </w:pPr>
      <w:r>
        <w:rPr>
          <w:rFonts w:ascii="Arial" w:hAnsi="Arial" w:cs="Arial"/>
          <w:sz w:val="20"/>
          <w:szCs w:val="20"/>
        </w:rPr>
        <w:t>Tipo de cambio: S/.3.10</w:t>
      </w:r>
    </w:p>
    <w:p w:rsidR="00A52925" w:rsidRPr="00F36899" w:rsidRDefault="00A52925" w:rsidP="00A52925">
      <w:pPr>
        <w:rPr>
          <w:rFonts w:ascii="Arial" w:hAnsi="Arial" w:cs="Arial"/>
          <w:sz w:val="20"/>
          <w:szCs w:val="20"/>
        </w:rPr>
      </w:pPr>
      <w:r w:rsidRPr="00F36899">
        <w:rPr>
          <w:rFonts w:ascii="Arial" w:hAnsi="Arial" w:cs="Arial"/>
          <w:sz w:val="20"/>
          <w:szCs w:val="20"/>
        </w:rPr>
        <w:t>Cantidad de contrapartida que se aportará al proyecto (USD):</w:t>
      </w:r>
      <w:r w:rsidRPr="00F36899">
        <w:rPr>
          <w:rFonts w:ascii="Arial" w:hAnsi="Arial" w:cs="Arial"/>
          <w:sz w:val="20"/>
          <w:szCs w:val="20"/>
        </w:rPr>
        <w:tab/>
      </w:r>
      <w:r w:rsidRPr="00F36899">
        <w:rPr>
          <w:rFonts w:ascii="Arial" w:hAnsi="Arial" w:cs="Arial"/>
          <w:sz w:val="20"/>
          <w:szCs w:val="20"/>
        </w:rPr>
        <w:tab/>
      </w:r>
    </w:p>
    <w:tbl>
      <w:tblPr>
        <w:tblStyle w:val="TableGrid"/>
        <w:tblW w:w="0" w:type="auto"/>
        <w:tblLook w:val="04A0" w:firstRow="1" w:lastRow="0" w:firstColumn="1" w:lastColumn="0" w:noHBand="0" w:noVBand="1"/>
      </w:tblPr>
      <w:tblGrid>
        <w:gridCol w:w="4247"/>
        <w:gridCol w:w="4247"/>
      </w:tblGrid>
      <w:tr w:rsidR="00C07173" w:rsidRPr="00F36899" w:rsidTr="00BB3432">
        <w:tc>
          <w:tcPr>
            <w:tcW w:w="4247" w:type="dxa"/>
          </w:tcPr>
          <w:p w:rsidR="00C07173" w:rsidRPr="00F36899" w:rsidRDefault="00C07173" w:rsidP="00BB3432">
            <w:pPr>
              <w:rPr>
                <w:rFonts w:ascii="Arial" w:hAnsi="Arial" w:cs="Arial"/>
                <w:sz w:val="20"/>
                <w:szCs w:val="20"/>
              </w:rPr>
            </w:pPr>
            <w:r>
              <w:rPr>
                <w:rFonts w:ascii="Arial" w:hAnsi="Arial" w:cs="Arial"/>
                <w:sz w:val="20"/>
                <w:szCs w:val="20"/>
              </w:rPr>
              <w:t>USD</w:t>
            </w:r>
          </w:p>
        </w:tc>
        <w:tc>
          <w:tcPr>
            <w:tcW w:w="4247" w:type="dxa"/>
          </w:tcPr>
          <w:p w:rsidR="00C07173" w:rsidRPr="00F36899" w:rsidRDefault="00C07173" w:rsidP="00BB3432">
            <w:pPr>
              <w:rPr>
                <w:rFonts w:ascii="Arial" w:hAnsi="Arial" w:cs="Arial"/>
                <w:sz w:val="20"/>
                <w:szCs w:val="20"/>
              </w:rPr>
            </w:pPr>
            <w:r>
              <w:rPr>
                <w:rFonts w:ascii="Arial" w:hAnsi="Arial" w:cs="Arial"/>
                <w:sz w:val="20"/>
                <w:szCs w:val="20"/>
              </w:rPr>
              <w:t>PEN S/.</w:t>
            </w:r>
          </w:p>
        </w:tc>
      </w:tr>
      <w:tr w:rsidR="00C07173" w:rsidRPr="00F36899" w:rsidTr="00BB3432">
        <w:tc>
          <w:tcPr>
            <w:tcW w:w="4247" w:type="dxa"/>
          </w:tcPr>
          <w:p w:rsidR="00C07173" w:rsidRPr="00F36899" w:rsidRDefault="00C07173" w:rsidP="00BB3432">
            <w:pPr>
              <w:rPr>
                <w:rFonts w:ascii="Arial" w:hAnsi="Arial" w:cs="Arial"/>
                <w:sz w:val="20"/>
                <w:szCs w:val="20"/>
              </w:rPr>
            </w:pPr>
          </w:p>
        </w:tc>
        <w:tc>
          <w:tcPr>
            <w:tcW w:w="4247" w:type="dxa"/>
          </w:tcPr>
          <w:p w:rsidR="00C07173" w:rsidRPr="00F36899" w:rsidRDefault="00C07173" w:rsidP="00BB3432">
            <w:pPr>
              <w:rPr>
                <w:rFonts w:ascii="Arial" w:hAnsi="Arial" w:cs="Arial"/>
                <w:sz w:val="20"/>
                <w:szCs w:val="20"/>
              </w:rPr>
            </w:pPr>
          </w:p>
        </w:tc>
      </w:tr>
    </w:tbl>
    <w:p w:rsidR="00C07173" w:rsidRDefault="00C07173" w:rsidP="00C07173">
      <w:pPr>
        <w:rPr>
          <w:rFonts w:ascii="Arial" w:hAnsi="Arial" w:cs="Arial"/>
          <w:sz w:val="20"/>
          <w:szCs w:val="20"/>
        </w:rPr>
      </w:pPr>
      <w:r>
        <w:rPr>
          <w:rFonts w:ascii="Arial" w:hAnsi="Arial" w:cs="Arial"/>
          <w:sz w:val="20"/>
          <w:szCs w:val="20"/>
        </w:rPr>
        <w:t>Tipo de cambio: S/.3.10</w:t>
      </w:r>
    </w:p>
    <w:p w:rsidR="00B25D04" w:rsidRDefault="00B25D04" w:rsidP="00B25D04">
      <w:pPr>
        <w:pStyle w:val="Heading2"/>
      </w:pPr>
      <w:r>
        <w:t>Estrategia para la asignación de contrapartida</w:t>
      </w:r>
    </w:p>
    <w:p w:rsidR="00B25D04" w:rsidRDefault="00355A9F" w:rsidP="00B25D04">
      <w:r>
        <w:t>Detalle</w:t>
      </w:r>
      <w:r w:rsidR="00B25D04">
        <w:t xml:space="preserve"> la estrategia de desembolso (mensual, trimestral, semestral, anual) en referencia a</w:t>
      </w:r>
      <w:r>
        <w:t xml:space="preserve"> su disponibilidad de capital</w:t>
      </w:r>
      <w:r w:rsidR="00B25D04">
        <w:t>.</w:t>
      </w:r>
      <w:r w:rsidR="00234EB8">
        <w:t xml:space="preserve"> (300 caracteres)</w:t>
      </w:r>
    </w:p>
    <w:tbl>
      <w:tblPr>
        <w:tblStyle w:val="TableGrid"/>
        <w:tblW w:w="0" w:type="auto"/>
        <w:tblLook w:val="04A0" w:firstRow="1" w:lastRow="0" w:firstColumn="1" w:lastColumn="0" w:noHBand="0" w:noVBand="1"/>
      </w:tblPr>
      <w:tblGrid>
        <w:gridCol w:w="8494"/>
      </w:tblGrid>
      <w:tr w:rsidR="00234EB8" w:rsidTr="00234EB8">
        <w:tc>
          <w:tcPr>
            <w:tcW w:w="8494" w:type="dxa"/>
          </w:tcPr>
          <w:p w:rsidR="00234EB8" w:rsidRDefault="00234EB8" w:rsidP="00B25D04"/>
          <w:p w:rsidR="00234EB8" w:rsidRDefault="00234EB8" w:rsidP="00B25D04"/>
          <w:p w:rsidR="00355A9F" w:rsidRDefault="00355A9F" w:rsidP="00B25D04"/>
          <w:p w:rsidR="00355A9F" w:rsidRDefault="00355A9F" w:rsidP="00B25D04"/>
          <w:p w:rsidR="00234EB8" w:rsidRDefault="00234EB8" w:rsidP="00B25D04"/>
        </w:tc>
      </w:tr>
    </w:tbl>
    <w:p w:rsidR="00C07173" w:rsidRPr="00355A9F" w:rsidRDefault="00F30A92" w:rsidP="00355A9F">
      <w:pPr>
        <w:pStyle w:val="Heading2"/>
      </w:pPr>
      <w:r w:rsidRPr="00355A9F">
        <w:lastRenderedPageBreak/>
        <w:t>Presupuesto de proyecto</w:t>
      </w:r>
    </w:p>
    <w:p w:rsidR="009D4BC9" w:rsidRDefault="00CF3534" w:rsidP="009D4BC9">
      <w:r>
        <w:t xml:space="preserve">Considere las siguientes partidas presupuestarias, si no utiliza alguna de ellas solo déjelas en blanco, si necesita agregar alguna partida adicional utilice una codificación superior al #17. Recuerde que el FIP 2015 solo financia determinadas partidas (refiérase a las bases), este presupuesto en su primera etapa será un estimado con el objetivo de visualizar los porcentajes de aplicación y los destinos </w:t>
      </w:r>
      <w:r w:rsidR="00CB338B">
        <w:t>presupuestarios</w:t>
      </w:r>
      <w:r>
        <w:t>.</w:t>
      </w:r>
    </w:p>
    <w:tbl>
      <w:tblPr>
        <w:tblStyle w:val="TableGrid"/>
        <w:tblW w:w="0" w:type="auto"/>
        <w:tblLook w:val="04A0" w:firstRow="1" w:lastRow="0" w:firstColumn="1" w:lastColumn="0" w:noHBand="0" w:noVBand="1"/>
      </w:tblPr>
      <w:tblGrid>
        <w:gridCol w:w="446"/>
        <w:gridCol w:w="2891"/>
        <w:gridCol w:w="1719"/>
        <w:gridCol w:w="1719"/>
        <w:gridCol w:w="1719"/>
      </w:tblGrid>
      <w:tr w:rsidR="00CF3534" w:rsidRPr="00CF3534" w:rsidTr="00CF3534">
        <w:trPr>
          <w:trHeight w:val="300"/>
        </w:trPr>
        <w:tc>
          <w:tcPr>
            <w:tcW w:w="446" w:type="dxa"/>
            <w:vAlign w:val="center"/>
          </w:tcPr>
          <w:p w:rsidR="00CF3534" w:rsidRPr="00CF3534" w:rsidRDefault="00CF3534" w:rsidP="00CF3534">
            <w:pPr>
              <w:jc w:val="center"/>
              <w:rPr>
                <w:b/>
                <w:bCs/>
              </w:rPr>
            </w:pPr>
            <w:r w:rsidRPr="00CF3534">
              <w:rPr>
                <w:b/>
                <w:bCs/>
              </w:rPr>
              <w:t>#</w:t>
            </w:r>
          </w:p>
        </w:tc>
        <w:tc>
          <w:tcPr>
            <w:tcW w:w="2891" w:type="dxa"/>
            <w:vAlign w:val="center"/>
          </w:tcPr>
          <w:p w:rsidR="00CF3534" w:rsidRPr="00CF3534" w:rsidRDefault="00CF3534" w:rsidP="00CF3534">
            <w:pPr>
              <w:jc w:val="center"/>
              <w:rPr>
                <w:b/>
                <w:bCs/>
              </w:rPr>
            </w:pPr>
            <w:r w:rsidRPr="00CF3534">
              <w:rPr>
                <w:b/>
                <w:bCs/>
              </w:rPr>
              <w:t>PARTIDAS PRESUPUESTARIAS</w:t>
            </w:r>
          </w:p>
        </w:tc>
        <w:tc>
          <w:tcPr>
            <w:tcW w:w="1719" w:type="dxa"/>
            <w:vAlign w:val="center"/>
          </w:tcPr>
          <w:p w:rsidR="00CF3534" w:rsidRPr="00CF3534" w:rsidRDefault="00CF3534" w:rsidP="00CF3534">
            <w:pPr>
              <w:jc w:val="center"/>
              <w:rPr>
                <w:b/>
                <w:bCs/>
              </w:rPr>
            </w:pPr>
            <w:r w:rsidRPr="00CF3534">
              <w:rPr>
                <w:b/>
                <w:bCs/>
              </w:rPr>
              <w:t>INTEC (USD)</w:t>
            </w:r>
          </w:p>
        </w:tc>
        <w:tc>
          <w:tcPr>
            <w:tcW w:w="1719" w:type="dxa"/>
            <w:vAlign w:val="center"/>
          </w:tcPr>
          <w:p w:rsidR="00CF3534" w:rsidRPr="00CF3534" w:rsidRDefault="00CF3534" w:rsidP="00CF3534">
            <w:pPr>
              <w:jc w:val="center"/>
              <w:rPr>
                <w:b/>
                <w:bCs/>
              </w:rPr>
            </w:pPr>
            <w:r w:rsidRPr="00CF3534">
              <w:rPr>
                <w:b/>
                <w:bCs/>
              </w:rPr>
              <w:t>CONTRAPARTE (USD)</w:t>
            </w:r>
          </w:p>
        </w:tc>
        <w:tc>
          <w:tcPr>
            <w:tcW w:w="1719" w:type="dxa"/>
            <w:vAlign w:val="center"/>
          </w:tcPr>
          <w:p w:rsidR="00CF3534" w:rsidRPr="00CF3534" w:rsidRDefault="00CF3534" w:rsidP="00CF3534">
            <w:pPr>
              <w:jc w:val="center"/>
              <w:rPr>
                <w:b/>
                <w:bCs/>
              </w:rPr>
            </w:pPr>
            <w:r w:rsidRPr="00CF3534">
              <w:rPr>
                <w:b/>
                <w:bCs/>
              </w:rPr>
              <w:t>TOTAL (USD)</w:t>
            </w:r>
          </w:p>
        </w:tc>
      </w:tr>
      <w:tr w:rsidR="00CF3534" w:rsidRPr="00CF3534" w:rsidTr="00CF3534">
        <w:trPr>
          <w:trHeight w:val="300"/>
        </w:trPr>
        <w:tc>
          <w:tcPr>
            <w:tcW w:w="446" w:type="dxa"/>
            <w:hideMark/>
          </w:tcPr>
          <w:p w:rsidR="00CF3534" w:rsidRPr="00CF3534" w:rsidRDefault="00CF3534" w:rsidP="00CF3534">
            <w:pPr>
              <w:rPr>
                <w:bCs/>
              </w:rPr>
            </w:pPr>
            <w:r w:rsidRPr="00CF3534">
              <w:rPr>
                <w:bCs/>
              </w:rPr>
              <w:t>1</w:t>
            </w:r>
          </w:p>
        </w:tc>
        <w:tc>
          <w:tcPr>
            <w:tcW w:w="2891" w:type="dxa"/>
            <w:hideMark/>
          </w:tcPr>
          <w:p w:rsidR="00CF3534" w:rsidRPr="00CF3534" w:rsidRDefault="00CF3534">
            <w:pPr>
              <w:rPr>
                <w:bCs/>
              </w:rPr>
            </w:pPr>
            <w:r w:rsidRPr="00CF3534">
              <w:rPr>
                <w:bCs/>
              </w:rPr>
              <w:t>Administración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2</w:t>
            </w:r>
          </w:p>
        </w:tc>
        <w:tc>
          <w:tcPr>
            <w:tcW w:w="2891" w:type="dxa"/>
            <w:hideMark/>
          </w:tcPr>
          <w:p w:rsidR="00CF3534" w:rsidRPr="00CF3534" w:rsidRDefault="00CF3534">
            <w:pPr>
              <w:rPr>
                <w:bCs/>
              </w:rPr>
            </w:pPr>
            <w:r w:rsidRPr="00CF3534">
              <w:rPr>
                <w:bCs/>
              </w:rPr>
              <w:t xml:space="preserve">Construcción </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3</w:t>
            </w:r>
          </w:p>
        </w:tc>
        <w:tc>
          <w:tcPr>
            <w:tcW w:w="2891" w:type="dxa"/>
            <w:hideMark/>
          </w:tcPr>
          <w:p w:rsidR="00CF3534" w:rsidRPr="00CF3534" w:rsidRDefault="00CF3534">
            <w:pPr>
              <w:rPr>
                <w:bCs/>
              </w:rPr>
            </w:pPr>
            <w:r w:rsidRPr="00CF3534">
              <w:rPr>
                <w:bCs/>
              </w:rPr>
              <w:t>Difusión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4</w:t>
            </w:r>
          </w:p>
        </w:tc>
        <w:tc>
          <w:tcPr>
            <w:tcW w:w="2891" w:type="dxa"/>
            <w:hideMark/>
          </w:tcPr>
          <w:p w:rsidR="00CF3534" w:rsidRPr="00CF3534" w:rsidRDefault="00CF3534">
            <w:pPr>
              <w:rPr>
                <w:bCs/>
              </w:rPr>
            </w:pPr>
            <w:r w:rsidRPr="00CF3534">
              <w:rPr>
                <w:bCs/>
              </w:rPr>
              <w:t>Equipo</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5</w:t>
            </w:r>
          </w:p>
        </w:tc>
        <w:tc>
          <w:tcPr>
            <w:tcW w:w="2891" w:type="dxa"/>
            <w:hideMark/>
          </w:tcPr>
          <w:p w:rsidR="00CF3534" w:rsidRPr="00CF3534" w:rsidRDefault="00CF3534">
            <w:pPr>
              <w:rPr>
                <w:bCs/>
              </w:rPr>
            </w:pPr>
            <w:r w:rsidRPr="00CF3534">
              <w:rPr>
                <w:bCs/>
              </w:rPr>
              <w:t>Fondo de donación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6</w:t>
            </w:r>
          </w:p>
        </w:tc>
        <w:tc>
          <w:tcPr>
            <w:tcW w:w="2891" w:type="dxa"/>
            <w:hideMark/>
          </w:tcPr>
          <w:p w:rsidR="00CF3534" w:rsidRPr="00CF3534" w:rsidRDefault="00CF3534">
            <w:pPr>
              <w:rPr>
                <w:bCs/>
              </w:rPr>
            </w:pPr>
            <w:r w:rsidRPr="00CF3534">
              <w:rPr>
                <w:bCs/>
              </w:rPr>
              <w:t>Honorarios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7</w:t>
            </w:r>
          </w:p>
        </w:tc>
        <w:tc>
          <w:tcPr>
            <w:tcW w:w="2891" w:type="dxa"/>
            <w:hideMark/>
          </w:tcPr>
          <w:p w:rsidR="00CF3534" w:rsidRPr="00CF3534" w:rsidRDefault="00CF3534">
            <w:pPr>
              <w:rPr>
                <w:bCs/>
              </w:rPr>
            </w:pPr>
            <w:r w:rsidRPr="00CF3534">
              <w:rPr>
                <w:bCs/>
              </w:rPr>
              <w:t>Capital de inversión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8</w:t>
            </w:r>
          </w:p>
        </w:tc>
        <w:tc>
          <w:tcPr>
            <w:tcW w:w="2891" w:type="dxa"/>
            <w:hideMark/>
          </w:tcPr>
          <w:p w:rsidR="00CF3534" w:rsidRPr="00CF3534" w:rsidRDefault="00CF3534">
            <w:pPr>
              <w:rPr>
                <w:bCs/>
              </w:rPr>
            </w:pPr>
            <w:r w:rsidRPr="00CF3534">
              <w:rPr>
                <w:bCs/>
              </w:rPr>
              <w:t>Fondo de préstamo</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9</w:t>
            </w:r>
          </w:p>
        </w:tc>
        <w:tc>
          <w:tcPr>
            <w:tcW w:w="2891" w:type="dxa"/>
            <w:hideMark/>
          </w:tcPr>
          <w:p w:rsidR="00CF3534" w:rsidRPr="00CF3534" w:rsidRDefault="00CF3534">
            <w:pPr>
              <w:rPr>
                <w:bCs/>
              </w:rPr>
            </w:pPr>
            <w:r w:rsidRPr="00CF3534">
              <w:rPr>
                <w:bCs/>
              </w:rPr>
              <w:t>Materiales e insumos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10</w:t>
            </w:r>
          </w:p>
        </w:tc>
        <w:tc>
          <w:tcPr>
            <w:tcW w:w="2891" w:type="dxa"/>
            <w:hideMark/>
          </w:tcPr>
          <w:p w:rsidR="00CF3534" w:rsidRPr="00CF3534" w:rsidRDefault="00CF3534">
            <w:pPr>
              <w:rPr>
                <w:bCs/>
              </w:rPr>
            </w:pPr>
            <w:r w:rsidRPr="00CF3534">
              <w:rPr>
                <w:bCs/>
              </w:rPr>
              <w:t>Gastos de operación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11</w:t>
            </w:r>
          </w:p>
        </w:tc>
        <w:tc>
          <w:tcPr>
            <w:tcW w:w="2891" w:type="dxa"/>
            <w:hideMark/>
          </w:tcPr>
          <w:p w:rsidR="00CF3534" w:rsidRPr="00CF3534" w:rsidRDefault="00CB338B">
            <w:pPr>
              <w:rPr>
                <w:bCs/>
              </w:rPr>
            </w:pPr>
            <w:r>
              <w:rPr>
                <w:bCs/>
              </w:rPr>
              <w:t>Estudios / Investigación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12</w:t>
            </w:r>
          </w:p>
        </w:tc>
        <w:tc>
          <w:tcPr>
            <w:tcW w:w="2891" w:type="dxa"/>
            <w:hideMark/>
          </w:tcPr>
          <w:p w:rsidR="00CF3534" w:rsidRPr="00CF3534" w:rsidRDefault="00CF3534">
            <w:pPr>
              <w:rPr>
                <w:bCs/>
              </w:rPr>
            </w:pPr>
            <w:r w:rsidRPr="00CF3534">
              <w:rPr>
                <w:bCs/>
              </w:rPr>
              <w:t>Actividades Preliminares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13</w:t>
            </w:r>
          </w:p>
        </w:tc>
        <w:tc>
          <w:tcPr>
            <w:tcW w:w="2891" w:type="dxa"/>
            <w:hideMark/>
          </w:tcPr>
          <w:p w:rsidR="00CF3534" w:rsidRPr="00CF3534" w:rsidRDefault="00CF3534">
            <w:pPr>
              <w:rPr>
                <w:bCs/>
              </w:rPr>
            </w:pPr>
            <w:r w:rsidRPr="00CF3534">
              <w:rPr>
                <w:bCs/>
              </w:rPr>
              <w:t>Inmobiliarios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14</w:t>
            </w:r>
          </w:p>
        </w:tc>
        <w:tc>
          <w:tcPr>
            <w:tcW w:w="2891" w:type="dxa"/>
            <w:hideMark/>
          </w:tcPr>
          <w:p w:rsidR="00CF3534" w:rsidRPr="00CF3534" w:rsidRDefault="00CF3534">
            <w:pPr>
              <w:rPr>
                <w:bCs/>
              </w:rPr>
            </w:pPr>
            <w:r w:rsidRPr="00CF3534">
              <w:rPr>
                <w:bCs/>
              </w:rPr>
              <w:t>Salarios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15</w:t>
            </w:r>
          </w:p>
        </w:tc>
        <w:tc>
          <w:tcPr>
            <w:tcW w:w="2891" w:type="dxa"/>
            <w:hideMark/>
          </w:tcPr>
          <w:p w:rsidR="00CF3534" w:rsidRPr="00CF3534" w:rsidRDefault="00CF3534">
            <w:pPr>
              <w:rPr>
                <w:bCs/>
              </w:rPr>
            </w:pPr>
            <w:r w:rsidRPr="00CF3534">
              <w:rPr>
                <w:bCs/>
              </w:rPr>
              <w:t>Capacitación</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16</w:t>
            </w:r>
          </w:p>
        </w:tc>
        <w:tc>
          <w:tcPr>
            <w:tcW w:w="2891" w:type="dxa"/>
            <w:hideMark/>
          </w:tcPr>
          <w:p w:rsidR="00CF3534" w:rsidRPr="00CF3534" w:rsidRDefault="00CF3534">
            <w:pPr>
              <w:rPr>
                <w:bCs/>
              </w:rPr>
            </w:pPr>
            <w:r w:rsidRPr="00CF3534">
              <w:rPr>
                <w:bCs/>
              </w:rPr>
              <w:t>Viajes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hideMark/>
          </w:tcPr>
          <w:p w:rsidR="00CF3534" w:rsidRPr="00CF3534" w:rsidRDefault="00CF3534" w:rsidP="00CF3534">
            <w:pPr>
              <w:rPr>
                <w:bCs/>
              </w:rPr>
            </w:pPr>
            <w:r w:rsidRPr="00CF3534">
              <w:rPr>
                <w:bCs/>
              </w:rPr>
              <w:t>17</w:t>
            </w:r>
          </w:p>
        </w:tc>
        <w:tc>
          <w:tcPr>
            <w:tcW w:w="2891" w:type="dxa"/>
            <w:hideMark/>
          </w:tcPr>
          <w:p w:rsidR="00CF3534" w:rsidRPr="00CF3534" w:rsidRDefault="00CF3534">
            <w:pPr>
              <w:rPr>
                <w:bCs/>
              </w:rPr>
            </w:pPr>
            <w:r w:rsidRPr="00CF3534">
              <w:rPr>
                <w:bCs/>
              </w:rPr>
              <w:t>Vehículos</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tcPr>
          <w:p w:rsidR="00CF3534" w:rsidRPr="00CF3534" w:rsidRDefault="00CF3534" w:rsidP="00CF3534">
            <w:pPr>
              <w:rPr>
                <w:bCs/>
              </w:rPr>
            </w:pPr>
            <w:r>
              <w:rPr>
                <w:bCs/>
              </w:rPr>
              <w:t>18</w:t>
            </w:r>
          </w:p>
        </w:tc>
        <w:tc>
          <w:tcPr>
            <w:tcW w:w="2891" w:type="dxa"/>
          </w:tcPr>
          <w:p w:rsidR="00CF3534" w:rsidRPr="00CF3534" w:rsidRDefault="00CB338B">
            <w:pPr>
              <w:rPr>
                <w:bCs/>
              </w:rPr>
            </w:pPr>
            <w:r>
              <w:rPr>
                <w:bCs/>
              </w:rPr>
              <w:t>……</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r w:rsidR="00CF3534" w:rsidRPr="00CF3534" w:rsidTr="00CF3534">
        <w:trPr>
          <w:trHeight w:val="300"/>
        </w:trPr>
        <w:tc>
          <w:tcPr>
            <w:tcW w:w="446" w:type="dxa"/>
          </w:tcPr>
          <w:p w:rsidR="00CF3534" w:rsidRDefault="00CF3534" w:rsidP="00CF3534">
            <w:pPr>
              <w:rPr>
                <w:bCs/>
              </w:rPr>
            </w:pPr>
            <w:r>
              <w:rPr>
                <w:bCs/>
              </w:rPr>
              <w:t>19</w:t>
            </w:r>
          </w:p>
        </w:tc>
        <w:tc>
          <w:tcPr>
            <w:tcW w:w="2891" w:type="dxa"/>
          </w:tcPr>
          <w:p w:rsidR="00CF3534" w:rsidRPr="00CF3534" w:rsidRDefault="00CB338B">
            <w:pPr>
              <w:rPr>
                <w:bCs/>
              </w:rPr>
            </w:pPr>
            <w:r>
              <w:rPr>
                <w:bCs/>
              </w:rPr>
              <w:t>……</w:t>
            </w:r>
          </w:p>
        </w:tc>
        <w:tc>
          <w:tcPr>
            <w:tcW w:w="1719" w:type="dxa"/>
          </w:tcPr>
          <w:p w:rsidR="00CF3534" w:rsidRPr="00CF3534" w:rsidRDefault="00CF3534">
            <w:pPr>
              <w:rPr>
                <w:bCs/>
              </w:rPr>
            </w:pPr>
          </w:p>
        </w:tc>
        <w:tc>
          <w:tcPr>
            <w:tcW w:w="1719" w:type="dxa"/>
          </w:tcPr>
          <w:p w:rsidR="00CF3534" w:rsidRPr="00CF3534" w:rsidRDefault="00CF3534">
            <w:pPr>
              <w:rPr>
                <w:bCs/>
              </w:rPr>
            </w:pPr>
          </w:p>
        </w:tc>
        <w:tc>
          <w:tcPr>
            <w:tcW w:w="1719" w:type="dxa"/>
          </w:tcPr>
          <w:p w:rsidR="00CF3534" w:rsidRPr="00CF3534" w:rsidRDefault="00CF3534">
            <w:pPr>
              <w:rPr>
                <w:bCs/>
              </w:rPr>
            </w:pPr>
          </w:p>
        </w:tc>
      </w:tr>
    </w:tbl>
    <w:p w:rsidR="00C07173" w:rsidRDefault="00C07173" w:rsidP="00C07173">
      <w:r>
        <w:br w:type="page"/>
      </w:r>
    </w:p>
    <w:p w:rsidR="00A52925" w:rsidRDefault="00C07173" w:rsidP="00C07173">
      <w:pPr>
        <w:pStyle w:val="Heading1"/>
      </w:pPr>
      <w:r>
        <w:lastRenderedPageBreak/>
        <w:t>Descripción del Proyecto</w:t>
      </w:r>
    </w:p>
    <w:p w:rsidR="00C07173" w:rsidRDefault="00C07173" w:rsidP="00C07173">
      <w:pPr>
        <w:pStyle w:val="Heading2"/>
      </w:pPr>
      <w:r>
        <w:t>Resumen</w:t>
      </w:r>
    </w:p>
    <w:p w:rsidR="00A52925" w:rsidRPr="00F36899" w:rsidRDefault="00A52925" w:rsidP="00A52925">
      <w:pPr>
        <w:rPr>
          <w:rFonts w:ascii="Arial" w:hAnsi="Arial" w:cs="Arial"/>
          <w:sz w:val="20"/>
          <w:szCs w:val="20"/>
        </w:rPr>
      </w:pPr>
      <w:r w:rsidRPr="00F36899">
        <w:rPr>
          <w:rFonts w:ascii="Arial" w:hAnsi="Arial" w:cs="Arial"/>
          <w:sz w:val="20"/>
          <w:szCs w:val="20"/>
        </w:rPr>
        <w:t xml:space="preserve">Describir brevemente en un párrafo lo que el proyecto pretende lograr y el rol del </w:t>
      </w:r>
      <w:r w:rsidR="00486500">
        <w:rPr>
          <w:rFonts w:ascii="Arial" w:hAnsi="Arial" w:cs="Arial"/>
          <w:sz w:val="20"/>
          <w:szCs w:val="20"/>
        </w:rPr>
        <w:t>INTEC</w:t>
      </w:r>
      <w:r w:rsidRPr="00F36899">
        <w:rPr>
          <w:rFonts w:ascii="Arial" w:hAnsi="Arial" w:cs="Arial"/>
          <w:sz w:val="20"/>
          <w:szCs w:val="20"/>
        </w:rPr>
        <w:t xml:space="preserve"> (350 caracteres):</w:t>
      </w:r>
    </w:p>
    <w:tbl>
      <w:tblPr>
        <w:tblStyle w:val="TableGrid"/>
        <w:tblW w:w="0" w:type="auto"/>
        <w:tblLook w:val="04A0" w:firstRow="1" w:lastRow="0" w:firstColumn="1" w:lastColumn="0" w:noHBand="0" w:noVBand="1"/>
      </w:tblPr>
      <w:tblGrid>
        <w:gridCol w:w="8494"/>
      </w:tblGrid>
      <w:tr w:rsidR="00F36899" w:rsidRP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Pr="00F36899" w:rsidRDefault="00574AF3" w:rsidP="00A52925">
            <w:pPr>
              <w:rPr>
                <w:rFonts w:ascii="Arial" w:hAnsi="Arial" w:cs="Arial"/>
                <w:sz w:val="20"/>
                <w:szCs w:val="20"/>
              </w:rPr>
            </w:pPr>
          </w:p>
        </w:tc>
      </w:tr>
    </w:tbl>
    <w:p w:rsidR="00C07173" w:rsidRDefault="00C07173" w:rsidP="00C07173">
      <w:pPr>
        <w:pStyle w:val="Heading2"/>
      </w:pPr>
      <w:r>
        <w:t>Problemas identificados</w:t>
      </w:r>
    </w:p>
    <w:p w:rsidR="00A52925" w:rsidRPr="00F36899" w:rsidRDefault="00A52925" w:rsidP="00A52925">
      <w:pPr>
        <w:rPr>
          <w:rFonts w:ascii="Arial" w:hAnsi="Arial" w:cs="Arial"/>
          <w:sz w:val="20"/>
          <w:szCs w:val="20"/>
        </w:rPr>
      </w:pPr>
      <w:r w:rsidRPr="00F36899">
        <w:rPr>
          <w:rFonts w:ascii="Arial" w:hAnsi="Arial" w:cs="Arial"/>
          <w:sz w:val="20"/>
          <w:szCs w:val="20"/>
        </w:rPr>
        <w:t>Describir el problema(s) que el proyecto espera atender (y sus causas). Describa cómo se percibe o manifiesta este problema de forma diferenciada entre los diferentes grupos de beneficiarios (mujeres, hombres, jóvenes, grupos indígenas, etc.). Proporcionar información clara y precisa, incluyendo datos cuantitativos y cualitativos que ilustren la dimensión del problema (máximo 350 caracteres):</w:t>
      </w:r>
    </w:p>
    <w:tbl>
      <w:tblPr>
        <w:tblStyle w:val="TableGrid"/>
        <w:tblW w:w="0" w:type="auto"/>
        <w:tblLook w:val="04A0" w:firstRow="1" w:lastRow="0" w:firstColumn="1" w:lastColumn="0" w:noHBand="0" w:noVBand="1"/>
      </w:tblPr>
      <w:tblGrid>
        <w:gridCol w:w="8494"/>
      </w:tblGrid>
      <w:tr w:rsidR="00F36899" w:rsidRPr="00F36899" w:rsidTr="00F36899">
        <w:tc>
          <w:tcPr>
            <w:tcW w:w="8494" w:type="dxa"/>
          </w:tcPr>
          <w:p w:rsidR="00F36899" w:rsidRDefault="00F36899" w:rsidP="00F36899">
            <w:pPr>
              <w:rPr>
                <w:rFonts w:ascii="Arial" w:hAnsi="Arial" w:cs="Arial"/>
                <w:sz w:val="20"/>
                <w:szCs w:val="20"/>
              </w:rPr>
            </w:pPr>
          </w:p>
          <w:p w:rsidR="00574AF3" w:rsidRDefault="00574AF3" w:rsidP="00F36899">
            <w:pPr>
              <w:rPr>
                <w:rFonts w:ascii="Arial" w:hAnsi="Arial" w:cs="Arial"/>
                <w:sz w:val="20"/>
                <w:szCs w:val="20"/>
              </w:rPr>
            </w:pPr>
          </w:p>
          <w:p w:rsidR="00230A0A" w:rsidRDefault="00230A0A" w:rsidP="00F36899">
            <w:pPr>
              <w:rPr>
                <w:rFonts w:ascii="Arial" w:hAnsi="Arial" w:cs="Arial"/>
                <w:sz w:val="20"/>
                <w:szCs w:val="20"/>
              </w:rPr>
            </w:pPr>
          </w:p>
          <w:p w:rsidR="00574AF3" w:rsidRDefault="00574AF3" w:rsidP="00F36899">
            <w:pPr>
              <w:rPr>
                <w:rFonts w:ascii="Arial" w:hAnsi="Arial" w:cs="Arial"/>
                <w:sz w:val="20"/>
                <w:szCs w:val="20"/>
              </w:rPr>
            </w:pPr>
          </w:p>
          <w:p w:rsidR="00574AF3" w:rsidRDefault="00574AF3" w:rsidP="00F36899">
            <w:pPr>
              <w:rPr>
                <w:rFonts w:ascii="Arial" w:hAnsi="Arial" w:cs="Arial"/>
                <w:sz w:val="20"/>
                <w:szCs w:val="20"/>
              </w:rPr>
            </w:pPr>
          </w:p>
          <w:p w:rsidR="00574AF3" w:rsidRPr="00F36899" w:rsidRDefault="00574AF3" w:rsidP="00F36899">
            <w:pPr>
              <w:rPr>
                <w:rFonts w:ascii="Arial" w:hAnsi="Arial" w:cs="Arial"/>
                <w:sz w:val="20"/>
                <w:szCs w:val="20"/>
              </w:rPr>
            </w:pPr>
          </w:p>
        </w:tc>
      </w:tr>
    </w:tbl>
    <w:p w:rsidR="00F36899" w:rsidRPr="00F36899" w:rsidRDefault="00C07173" w:rsidP="00C07173">
      <w:pPr>
        <w:pStyle w:val="Heading2"/>
      </w:pPr>
      <w:r>
        <w:t>Soluciones propuestas</w:t>
      </w:r>
    </w:p>
    <w:p w:rsidR="00A52925" w:rsidRPr="00F36899" w:rsidRDefault="00A52925" w:rsidP="00A52925">
      <w:pPr>
        <w:rPr>
          <w:rFonts w:ascii="Arial" w:hAnsi="Arial" w:cs="Arial"/>
          <w:sz w:val="20"/>
          <w:szCs w:val="20"/>
        </w:rPr>
      </w:pPr>
      <w:r w:rsidRPr="00F36899">
        <w:rPr>
          <w:rFonts w:ascii="Arial" w:hAnsi="Arial" w:cs="Arial"/>
          <w:sz w:val="20"/>
          <w:szCs w:val="20"/>
        </w:rPr>
        <w:t>Describir la mecánica del modelo/ solución/ intervención, su viabilidad financiera (si es relevante). La magnitud de la solución propuesta debe estar relacionada con la magnitud del problema en cuestión. Si la intervención tiene como uno de sus objetivos probar un nuevo modelo explicar por qué se considera una innovación. Si la intervención es un modelo existente, explicar por qué probar nuevamente el modelo es útil (máximo 800 caracteres):</w:t>
      </w:r>
    </w:p>
    <w:tbl>
      <w:tblPr>
        <w:tblStyle w:val="TableGrid"/>
        <w:tblW w:w="0" w:type="auto"/>
        <w:tblLook w:val="04A0" w:firstRow="1" w:lastRow="0" w:firstColumn="1" w:lastColumn="0" w:noHBand="0" w:noVBand="1"/>
      </w:tblPr>
      <w:tblGrid>
        <w:gridCol w:w="8494"/>
      </w:tblGrid>
      <w:tr w:rsidR="00F36899" w:rsidRP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230A0A" w:rsidRDefault="00230A0A"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Pr="00F36899" w:rsidRDefault="00574AF3" w:rsidP="00A52925">
            <w:pPr>
              <w:rPr>
                <w:rFonts w:ascii="Arial" w:hAnsi="Arial" w:cs="Arial"/>
                <w:sz w:val="20"/>
                <w:szCs w:val="20"/>
              </w:rPr>
            </w:pPr>
          </w:p>
        </w:tc>
      </w:tr>
    </w:tbl>
    <w:p w:rsidR="00F36899" w:rsidRPr="00F36899" w:rsidRDefault="00C07173" w:rsidP="00C07173">
      <w:pPr>
        <w:pStyle w:val="Heading2"/>
      </w:pPr>
      <w:r>
        <w:t>Actividades de proyecto</w:t>
      </w:r>
    </w:p>
    <w:p w:rsidR="00A52925" w:rsidRPr="00F36899" w:rsidRDefault="00A52925" w:rsidP="00A52925">
      <w:pPr>
        <w:rPr>
          <w:rFonts w:ascii="Arial" w:hAnsi="Arial" w:cs="Arial"/>
          <w:sz w:val="20"/>
          <w:szCs w:val="20"/>
        </w:rPr>
      </w:pPr>
      <w:r w:rsidRPr="00F36899">
        <w:rPr>
          <w:rFonts w:ascii="Arial" w:hAnsi="Arial" w:cs="Arial"/>
          <w:sz w:val="20"/>
          <w:szCs w:val="20"/>
        </w:rPr>
        <w:t>Proporcionar una breve descripción de las actividades y productos propuestos. Si el proyecto incluye beneficios específicos para las mujeres mencionar claramente como las actividades y productos propuestos apoyarán este fin (máximo 800 caracteres):</w:t>
      </w:r>
    </w:p>
    <w:tbl>
      <w:tblPr>
        <w:tblStyle w:val="TableGrid"/>
        <w:tblW w:w="0" w:type="auto"/>
        <w:tblLook w:val="04A0" w:firstRow="1" w:lastRow="0" w:firstColumn="1" w:lastColumn="0" w:noHBand="0" w:noVBand="1"/>
      </w:tblPr>
      <w:tblGrid>
        <w:gridCol w:w="8494"/>
      </w:tblGrid>
      <w:tr w:rsidR="00F36899" w:rsidRP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Pr="00F36899" w:rsidRDefault="00574AF3" w:rsidP="00A52925">
            <w:pPr>
              <w:rPr>
                <w:rFonts w:ascii="Arial" w:hAnsi="Arial" w:cs="Arial"/>
                <w:sz w:val="20"/>
                <w:szCs w:val="20"/>
              </w:rPr>
            </w:pPr>
          </w:p>
        </w:tc>
      </w:tr>
    </w:tbl>
    <w:p w:rsidR="00F36899" w:rsidRPr="00F36899" w:rsidRDefault="00C07173" w:rsidP="00C07173">
      <w:pPr>
        <w:pStyle w:val="Heading2"/>
      </w:pPr>
      <w:r>
        <w:lastRenderedPageBreak/>
        <w:t>Indicadores verificables</w:t>
      </w:r>
    </w:p>
    <w:p w:rsidR="00A52925" w:rsidRPr="00F36899" w:rsidRDefault="00A52925" w:rsidP="00A52925">
      <w:pPr>
        <w:rPr>
          <w:rFonts w:ascii="Arial" w:hAnsi="Arial" w:cs="Arial"/>
          <w:sz w:val="20"/>
          <w:szCs w:val="20"/>
        </w:rPr>
      </w:pPr>
      <w:r w:rsidRPr="00F36899">
        <w:rPr>
          <w:rFonts w:ascii="Arial" w:hAnsi="Arial" w:cs="Arial"/>
          <w:sz w:val="20"/>
          <w:szCs w:val="20"/>
        </w:rPr>
        <w:t>Proporcionar métricas del impacto deseado en términos de beneficios económicos, en calidad de vida, y ambientales para el(los) grupo(s) que recibirá el beneficio directo del proyecto (ej. cambios en los ingresos, consumo, empleo, ventas y ganancias, exportaciones, empresas creadas, empoderamiento de la mujer, salud, nutrición, educación, etc.) (máximo 1000 caracteres):</w:t>
      </w:r>
    </w:p>
    <w:tbl>
      <w:tblPr>
        <w:tblStyle w:val="TableGrid"/>
        <w:tblW w:w="0" w:type="auto"/>
        <w:tblLook w:val="04A0" w:firstRow="1" w:lastRow="0" w:firstColumn="1" w:lastColumn="0" w:noHBand="0" w:noVBand="1"/>
      </w:tblPr>
      <w:tblGrid>
        <w:gridCol w:w="8494"/>
      </w:tblGrid>
      <w:tr w:rsid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486500" w:rsidRDefault="00486500"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230A0A" w:rsidRDefault="00230A0A" w:rsidP="00A52925">
            <w:pPr>
              <w:rPr>
                <w:rFonts w:ascii="Arial" w:hAnsi="Arial" w:cs="Arial"/>
                <w:sz w:val="20"/>
                <w:szCs w:val="20"/>
              </w:rPr>
            </w:pPr>
          </w:p>
          <w:p w:rsidR="00230A0A" w:rsidRDefault="00230A0A" w:rsidP="00A52925">
            <w:pPr>
              <w:rPr>
                <w:rFonts w:ascii="Arial" w:hAnsi="Arial" w:cs="Arial"/>
                <w:sz w:val="20"/>
                <w:szCs w:val="20"/>
              </w:rPr>
            </w:pPr>
          </w:p>
        </w:tc>
      </w:tr>
    </w:tbl>
    <w:p w:rsidR="00F36899" w:rsidRDefault="009D4BC9" w:rsidP="009D4BC9">
      <w:pPr>
        <w:pStyle w:val="Heading2"/>
      </w:pPr>
      <w:r>
        <w:t>Antecedencia de éxito</w:t>
      </w:r>
    </w:p>
    <w:p w:rsidR="00A52925" w:rsidRPr="00F36899" w:rsidRDefault="00A52925" w:rsidP="00A52925">
      <w:pPr>
        <w:rPr>
          <w:rFonts w:ascii="Arial" w:hAnsi="Arial" w:cs="Arial"/>
          <w:sz w:val="20"/>
          <w:szCs w:val="20"/>
        </w:rPr>
      </w:pPr>
      <w:r w:rsidRPr="00F36899">
        <w:rPr>
          <w:rFonts w:ascii="Arial" w:hAnsi="Arial" w:cs="Arial"/>
          <w:sz w:val="20"/>
          <w:szCs w:val="20"/>
        </w:rPr>
        <w:t>Existe evidencia (información actualizada y datos cuantitativos) de la eficacia del proyecto propuesto en el país, en la región o en otros contextos similares (máximo 1000 caracteres):</w:t>
      </w:r>
    </w:p>
    <w:tbl>
      <w:tblPr>
        <w:tblStyle w:val="TableGrid"/>
        <w:tblW w:w="0" w:type="auto"/>
        <w:tblLook w:val="04A0" w:firstRow="1" w:lastRow="0" w:firstColumn="1" w:lastColumn="0" w:noHBand="0" w:noVBand="1"/>
      </w:tblPr>
      <w:tblGrid>
        <w:gridCol w:w="8494"/>
      </w:tblGrid>
      <w:tr w:rsid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486500" w:rsidRDefault="00486500" w:rsidP="00A52925">
            <w:pPr>
              <w:rPr>
                <w:rFonts w:ascii="Arial" w:hAnsi="Arial" w:cs="Arial"/>
                <w:sz w:val="20"/>
                <w:szCs w:val="20"/>
              </w:rPr>
            </w:pPr>
          </w:p>
          <w:p w:rsidR="00486500" w:rsidRDefault="00486500"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tc>
      </w:tr>
    </w:tbl>
    <w:p w:rsidR="00F36899" w:rsidRDefault="009D4BC9" w:rsidP="009D4BC9">
      <w:pPr>
        <w:pStyle w:val="Heading2"/>
      </w:pPr>
      <w:r>
        <w:t>Lecciones aprendidas</w:t>
      </w:r>
    </w:p>
    <w:p w:rsidR="00A52925" w:rsidRPr="00F36899" w:rsidRDefault="00A52925" w:rsidP="00A52925">
      <w:pPr>
        <w:rPr>
          <w:rFonts w:ascii="Arial" w:hAnsi="Arial" w:cs="Arial"/>
          <w:sz w:val="20"/>
          <w:szCs w:val="20"/>
        </w:rPr>
      </w:pPr>
      <w:r w:rsidRPr="00F36899">
        <w:rPr>
          <w:rFonts w:ascii="Arial" w:hAnsi="Arial" w:cs="Arial"/>
          <w:sz w:val="20"/>
          <w:szCs w:val="20"/>
        </w:rPr>
        <w:t>Indique cómo se ha tenido en cuenta e incorporado en su proyecto propuesto, las mejores prácticas y/o lecciones pertinentes aprendidas de proyectos anteriores similares (máximo 350 caracteres):</w:t>
      </w:r>
    </w:p>
    <w:tbl>
      <w:tblPr>
        <w:tblStyle w:val="TableGrid"/>
        <w:tblW w:w="0" w:type="auto"/>
        <w:tblLook w:val="04A0" w:firstRow="1" w:lastRow="0" w:firstColumn="1" w:lastColumn="0" w:noHBand="0" w:noVBand="1"/>
      </w:tblPr>
      <w:tblGrid>
        <w:gridCol w:w="8494"/>
      </w:tblGrid>
      <w:tr w:rsid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230A0A" w:rsidRDefault="00230A0A" w:rsidP="00A52925">
            <w:pPr>
              <w:rPr>
                <w:rFonts w:ascii="Arial" w:hAnsi="Arial" w:cs="Arial"/>
                <w:sz w:val="20"/>
                <w:szCs w:val="20"/>
              </w:rPr>
            </w:pPr>
          </w:p>
          <w:p w:rsidR="00486500" w:rsidRDefault="00486500" w:rsidP="00A52925">
            <w:pPr>
              <w:rPr>
                <w:rFonts w:ascii="Arial" w:hAnsi="Arial" w:cs="Arial"/>
                <w:sz w:val="20"/>
                <w:szCs w:val="20"/>
              </w:rPr>
            </w:pPr>
          </w:p>
        </w:tc>
      </w:tr>
    </w:tbl>
    <w:p w:rsidR="00F36899" w:rsidRDefault="009D4BC9" w:rsidP="009D4BC9">
      <w:pPr>
        <w:pStyle w:val="Heading2"/>
      </w:pPr>
      <w:r>
        <w:lastRenderedPageBreak/>
        <w:t>Sostenibilidad</w:t>
      </w:r>
    </w:p>
    <w:p w:rsidR="00A52925" w:rsidRPr="00F36899" w:rsidRDefault="00A52925" w:rsidP="00A52925">
      <w:pPr>
        <w:rPr>
          <w:rFonts w:ascii="Arial" w:hAnsi="Arial" w:cs="Arial"/>
          <w:sz w:val="20"/>
          <w:szCs w:val="20"/>
        </w:rPr>
      </w:pPr>
      <w:r w:rsidRPr="00F36899">
        <w:rPr>
          <w:rFonts w:ascii="Arial" w:hAnsi="Arial" w:cs="Arial"/>
          <w:sz w:val="20"/>
          <w:szCs w:val="20"/>
        </w:rPr>
        <w:t xml:space="preserve">Explique cómo se va a sostener su proyecto después de la finalización de los recursos del </w:t>
      </w:r>
      <w:r w:rsidR="00486500">
        <w:rPr>
          <w:rFonts w:ascii="Arial" w:hAnsi="Arial" w:cs="Arial"/>
          <w:sz w:val="20"/>
          <w:szCs w:val="20"/>
        </w:rPr>
        <w:t>INTEC</w:t>
      </w:r>
      <w:r w:rsidRPr="00F36899">
        <w:rPr>
          <w:rFonts w:ascii="Arial" w:hAnsi="Arial" w:cs="Arial"/>
          <w:sz w:val="20"/>
          <w:szCs w:val="20"/>
        </w:rPr>
        <w:t xml:space="preserve">. Asimismo, mencione si algunos socios y/u otras instituciones ya han sido identificados o han manifestado interés en la expansión o en replicar el </w:t>
      </w:r>
      <w:r w:rsidR="009D4BC9" w:rsidRPr="00F36899">
        <w:rPr>
          <w:rFonts w:ascii="Arial" w:hAnsi="Arial" w:cs="Arial"/>
          <w:sz w:val="20"/>
          <w:szCs w:val="20"/>
        </w:rPr>
        <w:t>modelo (</w:t>
      </w:r>
      <w:r w:rsidRPr="00F36899">
        <w:rPr>
          <w:rFonts w:ascii="Arial" w:hAnsi="Arial" w:cs="Arial"/>
          <w:sz w:val="20"/>
          <w:szCs w:val="20"/>
        </w:rPr>
        <w:t>máximo 350 caracteres):</w:t>
      </w:r>
    </w:p>
    <w:tbl>
      <w:tblPr>
        <w:tblStyle w:val="TableGrid"/>
        <w:tblW w:w="0" w:type="auto"/>
        <w:tblLook w:val="04A0" w:firstRow="1" w:lastRow="0" w:firstColumn="1" w:lastColumn="0" w:noHBand="0" w:noVBand="1"/>
      </w:tblPr>
      <w:tblGrid>
        <w:gridCol w:w="8494"/>
      </w:tblGrid>
      <w:tr w:rsid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486500" w:rsidRDefault="00486500"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tc>
      </w:tr>
    </w:tbl>
    <w:p w:rsidR="00F36899" w:rsidRDefault="009D4BC9" w:rsidP="009D4BC9">
      <w:pPr>
        <w:pStyle w:val="Heading2"/>
      </w:pPr>
      <w:r>
        <w:t>Financiamiento de oportunidad</w:t>
      </w:r>
    </w:p>
    <w:p w:rsidR="00A52925" w:rsidRPr="00F36899" w:rsidRDefault="00A52925" w:rsidP="00A52925">
      <w:pPr>
        <w:rPr>
          <w:rFonts w:ascii="Arial" w:hAnsi="Arial" w:cs="Arial"/>
          <w:sz w:val="20"/>
          <w:szCs w:val="20"/>
        </w:rPr>
      </w:pPr>
      <w:r w:rsidRPr="00F36899">
        <w:rPr>
          <w:rFonts w:ascii="Arial" w:hAnsi="Arial" w:cs="Arial"/>
          <w:sz w:val="20"/>
          <w:szCs w:val="20"/>
        </w:rPr>
        <w:t>¿Existen otras organizaciones que podrían contribuir al financiamiento de su proyecto?</w:t>
      </w:r>
    </w:p>
    <w:tbl>
      <w:tblPr>
        <w:tblStyle w:val="TableGrid"/>
        <w:tblW w:w="0" w:type="auto"/>
        <w:tblLook w:val="04A0" w:firstRow="1" w:lastRow="0" w:firstColumn="1" w:lastColumn="0" w:noHBand="0" w:noVBand="1"/>
      </w:tblPr>
      <w:tblGrid>
        <w:gridCol w:w="8494"/>
      </w:tblGrid>
      <w:tr w:rsidR="00F36899" w:rsidTr="00F36899">
        <w:tc>
          <w:tcPr>
            <w:tcW w:w="8494" w:type="dxa"/>
          </w:tcPr>
          <w:p w:rsidR="00F36899" w:rsidRDefault="00F36899"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230A0A" w:rsidRDefault="00230A0A"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p w:rsidR="00574AF3" w:rsidRDefault="00574AF3" w:rsidP="00A52925">
            <w:pPr>
              <w:rPr>
                <w:rFonts w:ascii="Arial" w:hAnsi="Arial" w:cs="Arial"/>
                <w:sz w:val="20"/>
                <w:szCs w:val="20"/>
              </w:rPr>
            </w:pPr>
          </w:p>
        </w:tc>
      </w:tr>
    </w:tbl>
    <w:p w:rsidR="00A52925" w:rsidRDefault="00A52925" w:rsidP="00A52925">
      <w:pPr>
        <w:rPr>
          <w:rFonts w:ascii="Arial" w:hAnsi="Arial" w:cs="Arial"/>
          <w:sz w:val="20"/>
          <w:szCs w:val="20"/>
        </w:rPr>
      </w:pPr>
    </w:p>
    <w:p w:rsidR="00574AF3" w:rsidRDefault="00E2659F" w:rsidP="00A52925">
      <w:pPr>
        <w:rPr>
          <w:rFonts w:ascii="Arial" w:hAnsi="Arial" w:cs="Arial"/>
          <w:sz w:val="20"/>
          <w:szCs w:val="20"/>
        </w:rPr>
      </w:pPr>
      <w:r>
        <w:rPr>
          <w:rFonts w:ascii="Arial" w:hAnsi="Arial" w:cs="Arial"/>
          <w:sz w:val="20"/>
          <w:szCs w:val="20"/>
        </w:rPr>
        <w:t>RECORDATORIO</w:t>
      </w:r>
      <w:r w:rsidR="00824EB1">
        <w:rPr>
          <w:rFonts w:ascii="Arial" w:hAnsi="Arial" w:cs="Arial"/>
          <w:sz w:val="20"/>
          <w:szCs w:val="20"/>
        </w:rPr>
        <w:t xml:space="preserve"> (PRIMERA ETAPA)</w:t>
      </w:r>
    </w:p>
    <w:p w:rsidR="00E2659F" w:rsidRDefault="00E2659F" w:rsidP="00A52925">
      <w:pPr>
        <w:rPr>
          <w:rFonts w:ascii="Arial" w:hAnsi="Arial" w:cs="Arial"/>
          <w:sz w:val="20"/>
          <w:szCs w:val="20"/>
        </w:rPr>
      </w:pPr>
      <w:r>
        <w:rPr>
          <w:rFonts w:ascii="Arial" w:hAnsi="Arial" w:cs="Arial"/>
          <w:sz w:val="20"/>
          <w:szCs w:val="20"/>
        </w:rPr>
        <w:t xml:space="preserve">Deberá remitir los formatos a </w:t>
      </w:r>
      <w:hyperlink r:id="rId5" w:history="1">
        <w:r w:rsidR="00230A0A" w:rsidRPr="00B2362A">
          <w:rPr>
            <w:rStyle w:val="Hyperlink"/>
            <w:rFonts w:ascii="Arial" w:hAnsi="Arial" w:cs="Arial"/>
            <w:sz w:val="20"/>
            <w:szCs w:val="20"/>
          </w:rPr>
          <w:t>fip@intecongd.org</w:t>
        </w:r>
      </w:hyperlink>
      <w:r w:rsidR="00C4134A">
        <w:rPr>
          <w:rFonts w:ascii="Arial" w:hAnsi="Arial" w:cs="Arial"/>
          <w:sz w:val="20"/>
          <w:szCs w:val="20"/>
        </w:rPr>
        <w:t xml:space="preserve"> </w:t>
      </w:r>
      <w:r>
        <w:rPr>
          <w:rFonts w:ascii="Arial" w:hAnsi="Arial" w:cs="Arial"/>
          <w:sz w:val="20"/>
          <w:szCs w:val="20"/>
        </w:rPr>
        <w:t>en el siguiente orden:</w:t>
      </w:r>
    </w:p>
    <w:p w:rsidR="00E2659F" w:rsidRDefault="00E2659F" w:rsidP="00E2659F">
      <w:pPr>
        <w:pStyle w:val="ListParagraph"/>
        <w:numPr>
          <w:ilvl w:val="0"/>
          <w:numId w:val="15"/>
        </w:numPr>
        <w:rPr>
          <w:rFonts w:ascii="Arial" w:hAnsi="Arial" w:cs="Arial"/>
          <w:sz w:val="20"/>
          <w:szCs w:val="20"/>
        </w:rPr>
      </w:pPr>
      <w:r>
        <w:rPr>
          <w:rFonts w:ascii="Arial" w:hAnsi="Arial" w:cs="Arial"/>
          <w:sz w:val="20"/>
          <w:szCs w:val="20"/>
        </w:rPr>
        <w:t>FORMATO A1, escaneado</w:t>
      </w:r>
      <w:r w:rsidR="00230A0A">
        <w:rPr>
          <w:rFonts w:ascii="Arial" w:hAnsi="Arial" w:cs="Arial"/>
          <w:sz w:val="20"/>
          <w:szCs w:val="20"/>
        </w:rPr>
        <w:t xml:space="preserve"> y firmado</w:t>
      </w:r>
      <w:r>
        <w:rPr>
          <w:rFonts w:ascii="Arial" w:hAnsi="Arial" w:cs="Arial"/>
          <w:sz w:val="20"/>
          <w:szCs w:val="20"/>
        </w:rPr>
        <w:t xml:space="preserve"> (*.pdf) y en formato editable (*.docx)</w:t>
      </w:r>
    </w:p>
    <w:p w:rsidR="00230A0A" w:rsidRPr="00E2659F" w:rsidRDefault="00230A0A" w:rsidP="00230A0A">
      <w:pPr>
        <w:pStyle w:val="ListParagraph"/>
        <w:numPr>
          <w:ilvl w:val="0"/>
          <w:numId w:val="15"/>
        </w:numPr>
        <w:rPr>
          <w:rFonts w:ascii="Arial" w:hAnsi="Arial" w:cs="Arial"/>
          <w:sz w:val="20"/>
          <w:szCs w:val="20"/>
        </w:rPr>
      </w:pPr>
      <w:r>
        <w:rPr>
          <w:rFonts w:ascii="Arial" w:hAnsi="Arial" w:cs="Arial"/>
          <w:sz w:val="20"/>
          <w:szCs w:val="20"/>
        </w:rPr>
        <w:t>FORMATO A2, escaneado y firmado (*.pdf) y en formato editable (*.docx)</w:t>
      </w:r>
    </w:p>
    <w:p w:rsidR="00230A0A" w:rsidRPr="00E2659F" w:rsidRDefault="00230A0A" w:rsidP="00230A0A">
      <w:pPr>
        <w:pStyle w:val="ListParagraph"/>
        <w:numPr>
          <w:ilvl w:val="0"/>
          <w:numId w:val="15"/>
        </w:numPr>
        <w:rPr>
          <w:rFonts w:ascii="Arial" w:hAnsi="Arial" w:cs="Arial"/>
          <w:sz w:val="20"/>
          <w:szCs w:val="20"/>
        </w:rPr>
      </w:pPr>
      <w:r>
        <w:rPr>
          <w:rFonts w:ascii="Arial" w:hAnsi="Arial" w:cs="Arial"/>
          <w:sz w:val="20"/>
          <w:szCs w:val="20"/>
        </w:rPr>
        <w:t>FORMATO A3, escaneado y firmado (*.pdf) y en formato editable (*.docx)</w:t>
      </w:r>
    </w:p>
    <w:p w:rsidR="00230A0A" w:rsidRPr="00E2659F" w:rsidRDefault="00230A0A" w:rsidP="00230A0A">
      <w:pPr>
        <w:pStyle w:val="ListParagraph"/>
        <w:numPr>
          <w:ilvl w:val="0"/>
          <w:numId w:val="15"/>
        </w:numPr>
        <w:rPr>
          <w:rFonts w:ascii="Arial" w:hAnsi="Arial" w:cs="Arial"/>
          <w:sz w:val="20"/>
          <w:szCs w:val="20"/>
        </w:rPr>
      </w:pPr>
      <w:r>
        <w:rPr>
          <w:rFonts w:ascii="Arial" w:hAnsi="Arial" w:cs="Arial"/>
          <w:sz w:val="20"/>
          <w:szCs w:val="20"/>
        </w:rPr>
        <w:t>FORMATO A4, escaneado y firmado (*.pdf) y en formato editable (*.docx)</w:t>
      </w:r>
    </w:p>
    <w:p w:rsidR="00230A0A" w:rsidRPr="00E2659F" w:rsidRDefault="00230A0A" w:rsidP="00230A0A">
      <w:pPr>
        <w:pStyle w:val="ListParagraph"/>
        <w:numPr>
          <w:ilvl w:val="0"/>
          <w:numId w:val="15"/>
        </w:numPr>
        <w:rPr>
          <w:rFonts w:ascii="Arial" w:hAnsi="Arial" w:cs="Arial"/>
          <w:sz w:val="20"/>
          <w:szCs w:val="20"/>
        </w:rPr>
      </w:pPr>
      <w:r>
        <w:rPr>
          <w:rFonts w:ascii="Arial" w:hAnsi="Arial" w:cs="Arial"/>
          <w:sz w:val="20"/>
          <w:szCs w:val="20"/>
        </w:rPr>
        <w:t>FORMATO A5, escaneado y firmado (*.pdf) y en formato editable (*.docx)</w:t>
      </w:r>
    </w:p>
    <w:p w:rsidR="00230A0A" w:rsidRDefault="00230A0A" w:rsidP="00A52925">
      <w:pPr>
        <w:rPr>
          <w:rFonts w:ascii="Arial" w:hAnsi="Arial" w:cs="Arial"/>
          <w:sz w:val="20"/>
          <w:szCs w:val="20"/>
        </w:rPr>
      </w:pPr>
      <w:r>
        <w:rPr>
          <w:rFonts w:ascii="Arial" w:hAnsi="Arial" w:cs="Arial"/>
          <w:sz w:val="20"/>
          <w:szCs w:val="20"/>
        </w:rPr>
        <w:t>El proceso de recepción de solicitudes iniciara después de cinco (5) días hábiles de publicada la convocatoria del Fondo de Innovación Productiva FIP 2015.</w:t>
      </w:r>
    </w:p>
    <w:p w:rsidR="008B4E4F" w:rsidRDefault="008B4E4F" w:rsidP="008B4E4F"/>
    <w:p w:rsidR="008B4E4F" w:rsidRDefault="008B4E4F" w:rsidP="008B4E4F">
      <w:r w:rsidRPr="00DE6F97">
        <w:rPr>
          <w:highlight w:val="yellow"/>
        </w:rPr>
        <w:t>(</w:t>
      </w:r>
      <w:r>
        <w:rPr>
          <w:highlight w:val="yellow"/>
        </w:rPr>
        <w:t>N</w:t>
      </w:r>
      <w:bookmarkStart w:id="0" w:name="_GoBack"/>
      <w:bookmarkEnd w:id="0"/>
      <w:r w:rsidRPr="00DE6F97">
        <w:rPr>
          <w:highlight w:val="yellow"/>
        </w:rPr>
        <w:t>ombre del país y ciudad)</w:t>
      </w:r>
      <w:r w:rsidRPr="00DE6F97">
        <w:t xml:space="preserve">, a los </w:t>
      </w:r>
      <w:r w:rsidRPr="00DE6F97">
        <w:rPr>
          <w:highlight w:val="yellow"/>
        </w:rPr>
        <w:t>(        )</w:t>
      </w:r>
      <w:r w:rsidRPr="00DE6F97">
        <w:t xml:space="preserve">  días  del mes de </w:t>
      </w:r>
      <w:r w:rsidRPr="00DE6F97">
        <w:rPr>
          <w:highlight w:val="yellow"/>
        </w:rPr>
        <w:t>__________</w:t>
      </w:r>
      <w:r w:rsidRPr="00DE6F97">
        <w:t xml:space="preserve"> del 2015</w:t>
      </w:r>
    </w:p>
    <w:p w:rsidR="00B86169" w:rsidRDefault="00B86169" w:rsidP="00A52925">
      <w:pPr>
        <w:rPr>
          <w:rFonts w:ascii="Arial" w:hAnsi="Arial" w:cs="Arial"/>
          <w:sz w:val="20"/>
          <w:szCs w:val="20"/>
        </w:rPr>
      </w:pPr>
    </w:p>
    <w:p w:rsidR="00B86169" w:rsidRDefault="00B86169" w:rsidP="00A52925">
      <w:pPr>
        <w:rPr>
          <w:rFonts w:ascii="Arial" w:hAnsi="Arial" w:cs="Arial"/>
          <w:sz w:val="20"/>
          <w:szCs w:val="20"/>
        </w:rPr>
      </w:pPr>
    </w:p>
    <w:p w:rsidR="00B86169" w:rsidRDefault="00B86169" w:rsidP="00A52925">
      <w:pPr>
        <w:rPr>
          <w:rFonts w:ascii="Arial" w:hAnsi="Arial" w:cs="Arial"/>
          <w:sz w:val="20"/>
          <w:szCs w:val="20"/>
        </w:rPr>
      </w:pPr>
    </w:p>
    <w:p w:rsidR="00B86169" w:rsidRDefault="00B86169" w:rsidP="00A52925">
      <w:pPr>
        <w:rPr>
          <w:rFonts w:ascii="Arial" w:hAnsi="Arial" w:cs="Arial"/>
          <w:sz w:val="20"/>
          <w:szCs w:val="20"/>
        </w:rPr>
      </w:pPr>
    </w:p>
    <w:p w:rsidR="00B86169" w:rsidRPr="00A44D37" w:rsidRDefault="00B86169" w:rsidP="00B86169">
      <w:pPr>
        <w:tabs>
          <w:tab w:val="left" w:pos="0"/>
        </w:tabs>
        <w:autoSpaceDE w:val="0"/>
        <w:autoSpaceDN w:val="0"/>
        <w:adjustRightInd w:val="0"/>
        <w:spacing w:after="0" w:line="240" w:lineRule="auto"/>
        <w:jc w:val="both"/>
        <w:rPr>
          <w:rFonts w:ascii="Arial" w:hAnsi="Arial" w:cs="Arial"/>
        </w:rPr>
      </w:pPr>
    </w:p>
    <w:p w:rsidR="00B86169" w:rsidRPr="006F399E" w:rsidRDefault="00B86169" w:rsidP="00B86169">
      <w:pPr>
        <w:autoSpaceDE w:val="0"/>
        <w:autoSpaceDN w:val="0"/>
        <w:adjustRightInd w:val="0"/>
        <w:spacing w:after="0" w:line="240" w:lineRule="auto"/>
        <w:jc w:val="both"/>
        <w:rPr>
          <w:rFonts w:ascii="Arial" w:hAnsi="Arial" w:cs="Arial"/>
        </w:rPr>
      </w:pPr>
      <w:r w:rsidRPr="006F399E">
        <w:rPr>
          <w:rFonts w:ascii="Arial" w:hAnsi="Arial" w:cs="Arial"/>
          <w:highlight w:val="yellow"/>
        </w:rPr>
        <w:t>FIRMA</w:t>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r>
      <w:r w:rsidRPr="006F399E">
        <w:rPr>
          <w:rFonts w:ascii="Arial" w:hAnsi="Arial" w:cs="Arial"/>
          <w:highlight w:val="yellow"/>
        </w:rPr>
        <w:softHyphen/>
        <w:t>:_________________________</w:t>
      </w:r>
    </w:p>
    <w:p w:rsidR="00B86169" w:rsidRPr="006F399E" w:rsidRDefault="00B86169" w:rsidP="00B86169">
      <w:pPr>
        <w:autoSpaceDE w:val="0"/>
        <w:autoSpaceDN w:val="0"/>
        <w:adjustRightInd w:val="0"/>
        <w:spacing w:after="0" w:line="240" w:lineRule="auto"/>
        <w:jc w:val="both"/>
        <w:rPr>
          <w:rFonts w:ascii="Arial" w:hAnsi="Arial" w:cs="Arial"/>
        </w:rPr>
      </w:pPr>
      <w:r w:rsidRPr="006F399E">
        <w:rPr>
          <w:rFonts w:ascii="Arial" w:hAnsi="Arial" w:cs="Arial"/>
          <w:highlight w:val="yellow"/>
        </w:rPr>
        <w:t>NOMBRE DEL REPRESENTANTE LEGAL</w:t>
      </w:r>
    </w:p>
    <w:p w:rsidR="00B86169" w:rsidRPr="006F399E" w:rsidRDefault="00B86169" w:rsidP="00B86169">
      <w:pPr>
        <w:autoSpaceDE w:val="0"/>
        <w:autoSpaceDN w:val="0"/>
        <w:adjustRightInd w:val="0"/>
        <w:spacing w:after="0" w:line="240" w:lineRule="auto"/>
        <w:jc w:val="both"/>
        <w:rPr>
          <w:rFonts w:ascii="Arial" w:eastAsia="Times New Roman" w:hAnsi="Arial" w:cs="Arial"/>
          <w:lang w:val="es-ES_tradnl" w:eastAsia="es-ES"/>
        </w:rPr>
      </w:pPr>
      <w:r w:rsidRPr="006F399E">
        <w:rPr>
          <w:rFonts w:ascii="Arial" w:hAnsi="Arial" w:cs="Arial"/>
          <w:color w:val="000000"/>
          <w:highlight w:val="yellow"/>
        </w:rPr>
        <w:t>DOCUMENTO DE IDENTIDAD</w:t>
      </w:r>
    </w:p>
    <w:p w:rsidR="00B86169" w:rsidRPr="00B86169" w:rsidRDefault="00B86169" w:rsidP="00A52925">
      <w:pPr>
        <w:rPr>
          <w:rFonts w:ascii="Arial" w:hAnsi="Arial" w:cs="Arial"/>
          <w:sz w:val="20"/>
          <w:szCs w:val="20"/>
          <w:lang w:val="es-ES_tradnl"/>
        </w:rPr>
      </w:pPr>
    </w:p>
    <w:sectPr w:rsidR="00B86169" w:rsidRPr="00B86169" w:rsidSect="00355A9F">
      <w:pgSz w:w="11906" w:h="16838"/>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3ED"/>
    <w:multiLevelType w:val="hybridMultilevel"/>
    <w:tmpl w:val="ACBC48D0"/>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A53CF9"/>
    <w:multiLevelType w:val="hybridMultilevel"/>
    <w:tmpl w:val="A162A3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1C159B"/>
    <w:multiLevelType w:val="hybridMultilevel"/>
    <w:tmpl w:val="27AEB48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1EF6016E"/>
    <w:multiLevelType w:val="hybridMultilevel"/>
    <w:tmpl w:val="22F6AC10"/>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90B3A15"/>
    <w:multiLevelType w:val="hybridMultilevel"/>
    <w:tmpl w:val="E026D0DC"/>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7344CC"/>
    <w:multiLevelType w:val="hybridMultilevel"/>
    <w:tmpl w:val="87183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85190"/>
    <w:multiLevelType w:val="hybridMultilevel"/>
    <w:tmpl w:val="618A62BC"/>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7" w15:restartNumberingAfterBreak="0">
    <w:nsid w:val="341539E4"/>
    <w:multiLevelType w:val="hybridMultilevel"/>
    <w:tmpl w:val="461A9EB6"/>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F694F41"/>
    <w:multiLevelType w:val="hybridMultilevel"/>
    <w:tmpl w:val="5822A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FA4FE7"/>
    <w:multiLevelType w:val="hybridMultilevel"/>
    <w:tmpl w:val="399C6BF4"/>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A053347"/>
    <w:multiLevelType w:val="hybridMultilevel"/>
    <w:tmpl w:val="B2E6AF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F404A3C"/>
    <w:multiLevelType w:val="hybridMultilevel"/>
    <w:tmpl w:val="3CE812E0"/>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3A2532A"/>
    <w:multiLevelType w:val="hybridMultilevel"/>
    <w:tmpl w:val="881AB2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3E0350B"/>
    <w:multiLevelType w:val="hybridMultilevel"/>
    <w:tmpl w:val="55506B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70B3C64"/>
    <w:multiLevelType w:val="hybridMultilevel"/>
    <w:tmpl w:val="F0325DF0"/>
    <w:lvl w:ilvl="0" w:tplc="280A0015">
      <w:start w:val="1"/>
      <w:numFmt w:val="upp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6"/>
  </w:num>
  <w:num w:numId="6">
    <w:abstractNumId w:val="2"/>
  </w:num>
  <w:num w:numId="7">
    <w:abstractNumId w:val="14"/>
  </w:num>
  <w:num w:numId="8">
    <w:abstractNumId w:val="4"/>
  </w:num>
  <w:num w:numId="9">
    <w:abstractNumId w:val="3"/>
  </w:num>
  <w:num w:numId="10">
    <w:abstractNumId w:val="7"/>
  </w:num>
  <w:num w:numId="11">
    <w:abstractNumId w:val="0"/>
  </w:num>
  <w:num w:numId="12">
    <w:abstractNumId w:val="11"/>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25"/>
    <w:rsid w:val="0002491C"/>
    <w:rsid w:val="00230A0A"/>
    <w:rsid w:val="00234EB8"/>
    <w:rsid w:val="00355A9F"/>
    <w:rsid w:val="00410CEF"/>
    <w:rsid w:val="00465061"/>
    <w:rsid w:val="00486500"/>
    <w:rsid w:val="00535FEA"/>
    <w:rsid w:val="00574AF3"/>
    <w:rsid w:val="00805EC2"/>
    <w:rsid w:val="00824EB1"/>
    <w:rsid w:val="008B4E4F"/>
    <w:rsid w:val="008C6398"/>
    <w:rsid w:val="009630CD"/>
    <w:rsid w:val="009D4BC9"/>
    <w:rsid w:val="00A52925"/>
    <w:rsid w:val="00B25D04"/>
    <w:rsid w:val="00B86169"/>
    <w:rsid w:val="00C07173"/>
    <w:rsid w:val="00C4134A"/>
    <w:rsid w:val="00C81F03"/>
    <w:rsid w:val="00CB338B"/>
    <w:rsid w:val="00CD6F43"/>
    <w:rsid w:val="00CF3534"/>
    <w:rsid w:val="00DB0DC9"/>
    <w:rsid w:val="00E00418"/>
    <w:rsid w:val="00E2659F"/>
    <w:rsid w:val="00E87C27"/>
    <w:rsid w:val="00E91D27"/>
    <w:rsid w:val="00F30A92"/>
    <w:rsid w:val="00F368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FEA"/>
  <w15:chartTrackingRefBased/>
  <w15:docId w15:val="{1B3E5A77-C52A-4BA7-8DD7-044FC72E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73"/>
  </w:style>
  <w:style w:type="paragraph" w:styleId="Heading1">
    <w:name w:val="heading 1"/>
    <w:basedOn w:val="Normal"/>
    <w:next w:val="Normal"/>
    <w:link w:val="Heading1Char"/>
    <w:uiPriority w:val="9"/>
    <w:qFormat/>
    <w:rsid w:val="00C0717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0717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0717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0717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717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717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0717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0717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0717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25"/>
    <w:pPr>
      <w:ind w:left="720"/>
      <w:contextualSpacing/>
    </w:pPr>
  </w:style>
  <w:style w:type="table" w:styleId="TableGrid">
    <w:name w:val="Table Grid"/>
    <w:basedOn w:val="TableNormal"/>
    <w:uiPriority w:val="39"/>
    <w:rsid w:val="00A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717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07173"/>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C0717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C0717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0717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0717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717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717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0717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0717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0717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0717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0717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0717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07173"/>
    <w:rPr>
      <w:b/>
      <w:bCs/>
    </w:rPr>
  </w:style>
  <w:style w:type="character" w:styleId="Emphasis">
    <w:name w:val="Emphasis"/>
    <w:basedOn w:val="DefaultParagraphFont"/>
    <w:uiPriority w:val="20"/>
    <w:qFormat/>
    <w:rsid w:val="00C07173"/>
    <w:rPr>
      <w:i/>
      <w:iCs/>
    </w:rPr>
  </w:style>
  <w:style w:type="paragraph" w:styleId="NoSpacing">
    <w:name w:val="No Spacing"/>
    <w:uiPriority w:val="1"/>
    <w:qFormat/>
    <w:rsid w:val="00C07173"/>
    <w:pPr>
      <w:spacing w:after="0" w:line="240" w:lineRule="auto"/>
    </w:pPr>
  </w:style>
  <w:style w:type="paragraph" w:styleId="Quote">
    <w:name w:val="Quote"/>
    <w:basedOn w:val="Normal"/>
    <w:next w:val="Normal"/>
    <w:link w:val="QuoteChar"/>
    <w:uiPriority w:val="29"/>
    <w:qFormat/>
    <w:rsid w:val="00C0717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0717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0717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07173"/>
    <w:rPr>
      <w:color w:val="404040" w:themeColor="text1" w:themeTint="BF"/>
      <w:sz w:val="32"/>
      <w:szCs w:val="32"/>
    </w:rPr>
  </w:style>
  <w:style w:type="character" w:styleId="SubtleEmphasis">
    <w:name w:val="Subtle Emphasis"/>
    <w:basedOn w:val="DefaultParagraphFont"/>
    <w:uiPriority w:val="19"/>
    <w:qFormat/>
    <w:rsid w:val="00C07173"/>
    <w:rPr>
      <w:i/>
      <w:iCs/>
      <w:color w:val="595959" w:themeColor="text1" w:themeTint="A6"/>
    </w:rPr>
  </w:style>
  <w:style w:type="character" w:styleId="IntenseEmphasis">
    <w:name w:val="Intense Emphasis"/>
    <w:basedOn w:val="DefaultParagraphFont"/>
    <w:uiPriority w:val="21"/>
    <w:qFormat/>
    <w:rsid w:val="00C07173"/>
    <w:rPr>
      <w:b/>
      <w:bCs/>
      <w:i/>
      <w:iCs/>
    </w:rPr>
  </w:style>
  <w:style w:type="character" w:styleId="SubtleReference">
    <w:name w:val="Subtle Reference"/>
    <w:basedOn w:val="DefaultParagraphFont"/>
    <w:uiPriority w:val="31"/>
    <w:qFormat/>
    <w:rsid w:val="00C071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7173"/>
    <w:rPr>
      <w:b/>
      <w:bCs/>
      <w:caps w:val="0"/>
      <w:smallCaps/>
      <w:color w:val="auto"/>
      <w:spacing w:val="3"/>
      <w:u w:val="single"/>
    </w:rPr>
  </w:style>
  <w:style w:type="character" w:styleId="BookTitle">
    <w:name w:val="Book Title"/>
    <w:basedOn w:val="DefaultParagraphFont"/>
    <w:uiPriority w:val="33"/>
    <w:qFormat/>
    <w:rsid w:val="00C07173"/>
    <w:rPr>
      <w:b/>
      <w:bCs/>
      <w:smallCaps/>
      <w:spacing w:val="7"/>
    </w:rPr>
  </w:style>
  <w:style w:type="paragraph" w:styleId="TOCHeading">
    <w:name w:val="TOC Heading"/>
    <w:basedOn w:val="Heading1"/>
    <w:next w:val="Normal"/>
    <w:uiPriority w:val="39"/>
    <w:semiHidden/>
    <w:unhideWhenUsed/>
    <w:qFormat/>
    <w:rsid w:val="00C07173"/>
    <w:pPr>
      <w:outlineLvl w:val="9"/>
    </w:pPr>
  </w:style>
  <w:style w:type="character" w:styleId="Hyperlink">
    <w:name w:val="Hyperlink"/>
    <w:basedOn w:val="DefaultParagraphFont"/>
    <w:uiPriority w:val="99"/>
    <w:unhideWhenUsed/>
    <w:rsid w:val="00E26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0734">
      <w:bodyDiv w:val="1"/>
      <w:marLeft w:val="0"/>
      <w:marRight w:val="0"/>
      <w:marTop w:val="0"/>
      <w:marBottom w:val="0"/>
      <w:divBdr>
        <w:top w:val="none" w:sz="0" w:space="0" w:color="auto"/>
        <w:left w:val="none" w:sz="0" w:space="0" w:color="auto"/>
        <w:bottom w:val="none" w:sz="0" w:space="0" w:color="auto"/>
        <w:right w:val="none" w:sz="0" w:space="0" w:color="auto"/>
      </w:divBdr>
      <w:divsChild>
        <w:div w:id="1742630704">
          <w:marLeft w:val="0"/>
          <w:marRight w:val="0"/>
          <w:marTop w:val="0"/>
          <w:marBottom w:val="0"/>
          <w:divBdr>
            <w:top w:val="none" w:sz="0" w:space="0" w:color="auto"/>
            <w:left w:val="none" w:sz="0" w:space="0" w:color="auto"/>
            <w:bottom w:val="none" w:sz="0" w:space="0" w:color="auto"/>
            <w:right w:val="none" w:sz="0" w:space="0" w:color="auto"/>
          </w:divBdr>
          <w:divsChild>
            <w:div w:id="1451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p@intecong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1120</Words>
  <Characters>6160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Montagne</dc:creator>
  <cp:keywords/>
  <dc:description/>
  <cp:lastModifiedBy>Carlo Montagne</cp:lastModifiedBy>
  <cp:revision>20</cp:revision>
  <dcterms:created xsi:type="dcterms:W3CDTF">2015-08-15T14:27:00Z</dcterms:created>
  <dcterms:modified xsi:type="dcterms:W3CDTF">2015-08-17T18:04:00Z</dcterms:modified>
</cp:coreProperties>
</file>